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1A063" w14:textId="77777777" w:rsidR="00383A27" w:rsidRPr="00E83EE6" w:rsidRDefault="00383A27" w:rsidP="00383A27">
      <w:pPr>
        <w:pStyle w:val="BodyText"/>
        <w:ind w:left="-1620"/>
        <w:jc w:val="center"/>
        <w:rPr>
          <w:rFonts w:ascii="Comic Sans MS" w:hAnsi="Comic Sans MS" w:cstheme="minorHAnsi"/>
          <w:b/>
          <w:bCs/>
          <w:sz w:val="20"/>
        </w:rPr>
      </w:pPr>
      <w:r w:rsidRPr="00E83EE6">
        <w:rPr>
          <w:rFonts w:ascii="Comic Sans MS" w:hAnsi="Comic Sans MS" w:cstheme="minorHAnsi"/>
          <w:b/>
          <w:bCs/>
          <w:sz w:val="20"/>
        </w:rPr>
        <w:t>Curriculum Vitae</w:t>
      </w:r>
    </w:p>
    <w:p w14:paraId="21C2DB32" w14:textId="77777777" w:rsidR="00383A27" w:rsidRPr="00E83EE6" w:rsidRDefault="00383A27" w:rsidP="00383A27">
      <w:pPr>
        <w:pStyle w:val="BodyText"/>
        <w:ind w:left="-1620"/>
        <w:jc w:val="center"/>
        <w:rPr>
          <w:rFonts w:ascii="Comic Sans MS" w:hAnsi="Comic Sans MS" w:cstheme="minorHAnsi"/>
          <w:b/>
          <w:bCs/>
          <w:sz w:val="20"/>
        </w:rPr>
      </w:pPr>
    </w:p>
    <w:p w14:paraId="4B5FCFDA" w14:textId="77777777" w:rsidR="00383A27" w:rsidRPr="00E83EE6" w:rsidRDefault="00383A27" w:rsidP="00383A27">
      <w:pPr>
        <w:pStyle w:val="BodyText"/>
        <w:ind w:left="-1620"/>
        <w:jc w:val="center"/>
        <w:rPr>
          <w:rFonts w:ascii="Comic Sans MS" w:hAnsi="Comic Sans MS" w:cstheme="minorHAnsi"/>
          <w:b/>
          <w:bCs/>
          <w:sz w:val="20"/>
        </w:rPr>
      </w:pPr>
      <w:r w:rsidRPr="00E83EE6">
        <w:rPr>
          <w:rFonts w:ascii="Comic Sans MS" w:hAnsi="Comic Sans MS" w:cstheme="minorHAnsi"/>
          <w:b/>
          <w:bCs/>
          <w:noProof/>
          <w:sz w:val="20"/>
          <w:lang w:val="en-IN" w:eastAsia="en-IN" w:bidi="hi-IN"/>
        </w:rPr>
        <w:drawing>
          <wp:inline distT="0" distB="0" distL="0" distR="0" wp14:anchorId="4286137F" wp14:editId="1C227E8B">
            <wp:extent cx="1035050" cy="1460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ITA YADAV imag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33737" cy="1458647"/>
                    </a:xfrm>
                    <a:prstGeom prst="rect">
                      <a:avLst/>
                    </a:prstGeom>
                    <a:noFill/>
                    <a:ln w="9525">
                      <a:noFill/>
                      <a:miter lim="800000"/>
                      <a:headEnd/>
                      <a:tailEnd/>
                    </a:ln>
                  </pic:spPr>
                </pic:pic>
              </a:graphicData>
            </a:graphic>
          </wp:inline>
        </w:drawing>
      </w:r>
    </w:p>
    <w:p w14:paraId="35B5AAFF" w14:textId="77777777" w:rsidR="00383A27" w:rsidRPr="00E83EE6" w:rsidRDefault="00383A27" w:rsidP="00383A27">
      <w:pPr>
        <w:pStyle w:val="BodyText"/>
        <w:ind w:left="-1620"/>
        <w:jc w:val="center"/>
        <w:rPr>
          <w:rFonts w:ascii="Comic Sans MS" w:hAnsi="Comic Sans MS" w:cstheme="minorHAnsi"/>
          <w:b/>
          <w:bCs/>
          <w:sz w:val="20"/>
        </w:rPr>
      </w:pPr>
    </w:p>
    <w:p w14:paraId="156DD972" w14:textId="77777777" w:rsidR="00383A27" w:rsidRPr="00E83EE6" w:rsidRDefault="00383A27" w:rsidP="00383A27">
      <w:pPr>
        <w:pStyle w:val="BodyText"/>
        <w:ind w:left="-1620"/>
        <w:jc w:val="center"/>
        <w:rPr>
          <w:rFonts w:ascii="Comic Sans MS" w:hAnsi="Comic Sans MS" w:cstheme="minorHAnsi"/>
          <w:b/>
          <w:bCs/>
          <w:sz w:val="20"/>
        </w:rPr>
      </w:pPr>
    </w:p>
    <w:p w14:paraId="323BB7F7" w14:textId="77777777" w:rsidR="00383A27" w:rsidRPr="00E83EE6" w:rsidRDefault="00383A27" w:rsidP="00383A27">
      <w:pPr>
        <w:pStyle w:val="BodyText"/>
        <w:numPr>
          <w:ilvl w:val="0"/>
          <w:numId w:val="1"/>
        </w:numPr>
        <w:ind w:left="426" w:hanging="426"/>
        <w:rPr>
          <w:rFonts w:ascii="Comic Sans MS" w:hAnsi="Comic Sans MS" w:cstheme="minorHAnsi"/>
          <w:b/>
          <w:bCs/>
          <w:sz w:val="20"/>
        </w:rPr>
      </w:pPr>
      <w:r w:rsidRPr="00E83EE6">
        <w:rPr>
          <w:rFonts w:ascii="Comic Sans MS" w:hAnsi="Comic Sans MS" w:cstheme="minorHAnsi"/>
          <w:b/>
          <w:bCs/>
          <w:sz w:val="20"/>
        </w:rPr>
        <w:t xml:space="preserve">    Name</w:t>
      </w:r>
      <w:r w:rsidRPr="00E83EE6">
        <w:rPr>
          <w:rFonts w:ascii="Comic Sans MS" w:hAnsi="Comic Sans MS" w:cstheme="minorHAnsi"/>
          <w:b/>
          <w:bCs/>
          <w:sz w:val="20"/>
        </w:rPr>
        <w:tab/>
      </w:r>
      <w:r w:rsidRPr="00E83EE6">
        <w:rPr>
          <w:rFonts w:ascii="Comic Sans MS" w:hAnsi="Comic Sans MS" w:cstheme="minorHAnsi"/>
          <w:b/>
          <w:bCs/>
          <w:sz w:val="20"/>
        </w:rPr>
        <w:tab/>
      </w:r>
      <w:r w:rsidRPr="00E83EE6">
        <w:rPr>
          <w:rFonts w:ascii="Comic Sans MS" w:hAnsi="Comic Sans MS" w:cstheme="minorHAnsi"/>
          <w:b/>
          <w:bCs/>
          <w:sz w:val="20"/>
        </w:rPr>
        <w:tab/>
      </w:r>
      <w:r w:rsidRPr="00E83EE6">
        <w:rPr>
          <w:rFonts w:ascii="Comic Sans MS" w:hAnsi="Comic Sans MS" w:cstheme="minorHAnsi"/>
          <w:b/>
          <w:bCs/>
          <w:sz w:val="20"/>
        </w:rPr>
        <w:tab/>
      </w:r>
      <w:r w:rsidRPr="00E83EE6">
        <w:rPr>
          <w:rFonts w:ascii="Comic Sans MS" w:hAnsi="Comic Sans MS" w:cstheme="minorHAnsi"/>
          <w:b/>
          <w:bCs/>
          <w:sz w:val="20"/>
        </w:rPr>
        <w:tab/>
      </w:r>
      <w:r w:rsidRPr="00E83EE6">
        <w:rPr>
          <w:rFonts w:ascii="Comic Sans MS" w:hAnsi="Comic Sans MS" w:cstheme="minorHAnsi"/>
          <w:b/>
          <w:bCs/>
          <w:sz w:val="20"/>
        </w:rPr>
        <w:tab/>
        <w:t xml:space="preserve">: </w:t>
      </w:r>
      <w:r w:rsidRPr="00E83EE6">
        <w:rPr>
          <w:rFonts w:ascii="Comic Sans MS" w:hAnsi="Comic Sans MS" w:cstheme="minorHAnsi"/>
          <w:b/>
          <w:bCs/>
          <w:sz w:val="20"/>
        </w:rPr>
        <w:tab/>
        <w:t>Ms. Sunita Yadav</w:t>
      </w:r>
    </w:p>
    <w:p w14:paraId="380D587F" w14:textId="77777777" w:rsidR="00383A27" w:rsidRPr="00E83EE6" w:rsidRDefault="00383A27" w:rsidP="00383A27">
      <w:pPr>
        <w:pStyle w:val="BodyText"/>
        <w:rPr>
          <w:rFonts w:ascii="Comic Sans MS" w:hAnsi="Comic Sans MS" w:cstheme="minorHAnsi"/>
          <w:b/>
          <w:bCs/>
          <w:sz w:val="20"/>
        </w:rPr>
      </w:pPr>
    </w:p>
    <w:p w14:paraId="7308CAD6" w14:textId="64BFEE3E" w:rsidR="00383A27" w:rsidRPr="00E83EE6" w:rsidRDefault="00383A27" w:rsidP="00383A27">
      <w:pPr>
        <w:pStyle w:val="BodyText"/>
        <w:numPr>
          <w:ilvl w:val="0"/>
          <w:numId w:val="1"/>
        </w:numPr>
        <w:ind w:left="426" w:hanging="426"/>
        <w:rPr>
          <w:rFonts w:ascii="Comic Sans MS" w:hAnsi="Comic Sans MS" w:cstheme="minorHAnsi"/>
          <w:b/>
          <w:bCs/>
          <w:sz w:val="20"/>
        </w:rPr>
      </w:pPr>
      <w:r w:rsidRPr="00E83EE6">
        <w:rPr>
          <w:rFonts w:ascii="Comic Sans MS" w:hAnsi="Comic Sans MS" w:cstheme="minorHAnsi"/>
          <w:b/>
          <w:bCs/>
          <w:sz w:val="20"/>
        </w:rPr>
        <w:t xml:space="preserve">    Date of birth</w:t>
      </w:r>
      <w:r w:rsidRPr="00E83EE6">
        <w:rPr>
          <w:rFonts w:ascii="Comic Sans MS" w:hAnsi="Comic Sans MS" w:cstheme="minorHAnsi"/>
          <w:b/>
          <w:bCs/>
          <w:sz w:val="20"/>
        </w:rPr>
        <w:tab/>
      </w:r>
      <w:r w:rsidRPr="00E83EE6">
        <w:rPr>
          <w:rFonts w:ascii="Comic Sans MS" w:hAnsi="Comic Sans MS" w:cstheme="minorHAnsi"/>
          <w:b/>
          <w:bCs/>
          <w:sz w:val="20"/>
        </w:rPr>
        <w:tab/>
      </w:r>
      <w:r w:rsidRPr="00E83EE6">
        <w:rPr>
          <w:rFonts w:ascii="Comic Sans MS" w:hAnsi="Comic Sans MS" w:cstheme="minorHAnsi"/>
          <w:b/>
          <w:bCs/>
          <w:sz w:val="20"/>
        </w:rPr>
        <w:tab/>
      </w:r>
      <w:r w:rsidRPr="00E83EE6">
        <w:rPr>
          <w:rFonts w:ascii="Comic Sans MS" w:hAnsi="Comic Sans MS" w:cstheme="minorHAnsi"/>
          <w:b/>
          <w:bCs/>
          <w:sz w:val="20"/>
        </w:rPr>
        <w:tab/>
      </w:r>
      <w:r w:rsidR="00E83EE6">
        <w:rPr>
          <w:rFonts w:ascii="Comic Sans MS" w:hAnsi="Comic Sans MS" w:cstheme="minorHAnsi"/>
          <w:b/>
          <w:bCs/>
          <w:sz w:val="20"/>
        </w:rPr>
        <w:tab/>
      </w:r>
      <w:r w:rsidRPr="00E83EE6">
        <w:rPr>
          <w:rFonts w:ascii="Comic Sans MS" w:hAnsi="Comic Sans MS" w:cstheme="minorHAnsi"/>
          <w:b/>
          <w:bCs/>
          <w:sz w:val="20"/>
        </w:rPr>
        <w:t>:</w:t>
      </w:r>
      <w:r w:rsidRPr="00E83EE6">
        <w:rPr>
          <w:rFonts w:ascii="Comic Sans MS" w:hAnsi="Comic Sans MS" w:cstheme="minorHAnsi"/>
          <w:b/>
          <w:bCs/>
          <w:sz w:val="20"/>
        </w:rPr>
        <w:tab/>
        <w:t>03.12.1975</w:t>
      </w:r>
    </w:p>
    <w:p w14:paraId="335A779E" w14:textId="77777777" w:rsidR="00383A27" w:rsidRPr="00E83EE6" w:rsidRDefault="00383A27" w:rsidP="00383A27">
      <w:pPr>
        <w:pStyle w:val="ListParagraph"/>
        <w:rPr>
          <w:rFonts w:ascii="Comic Sans MS" w:hAnsi="Comic Sans MS" w:cstheme="minorHAnsi"/>
          <w:b/>
          <w:bCs/>
        </w:rPr>
      </w:pPr>
    </w:p>
    <w:p w14:paraId="30ABB640" w14:textId="19CBDBA8" w:rsidR="00383A27" w:rsidRPr="00E83EE6" w:rsidRDefault="00383A27" w:rsidP="00383A27">
      <w:pPr>
        <w:numPr>
          <w:ilvl w:val="0"/>
          <w:numId w:val="1"/>
        </w:numPr>
        <w:spacing w:after="0" w:line="240" w:lineRule="auto"/>
        <w:ind w:left="426" w:hanging="426"/>
        <w:rPr>
          <w:rFonts w:ascii="Comic Sans MS" w:hAnsi="Comic Sans MS" w:cstheme="minorHAnsi"/>
          <w:b/>
          <w:bCs/>
          <w:sz w:val="20"/>
          <w:szCs w:val="20"/>
        </w:rPr>
      </w:pPr>
      <w:r w:rsidRPr="00E83EE6">
        <w:rPr>
          <w:rFonts w:ascii="Comic Sans MS" w:hAnsi="Comic Sans MS" w:cstheme="minorHAnsi"/>
          <w:b/>
          <w:bCs/>
          <w:sz w:val="20"/>
          <w:szCs w:val="20"/>
        </w:rPr>
        <w:t xml:space="preserve">   Tele Fax Number (with STD Code)</w:t>
      </w:r>
      <w:r w:rsidRPr="00E83EE6">
        <w:rPr>
          <w:rFonts w:ascii="Comic Sans MS" w:hAnsi="Comic Sans MS" w:cstheme="minorHAnsi"/>
          <w:b/>
          <w:bCs/>
          <w:sz w:val="20"/>
          <w:szCs w:val="20"/>
        </w:rPr>
        <w:tab/>
      </w:r>
      <w:r w:rsidR="00E83EE6">
        <w:rPr>
          <w:rFonts w:ascii="Comic Sans MS" w:hAnsi="Comic Sans MS" w:cstheme="minorHAnsi"/>
          <w:b/>
          <w:bCs/>
          <w:sz w:val="20"/>
          <w:szCs w:val="20"/>
        </w:rPr>
        <w:tab/>
      </w:r>
      <w:r w:rsidRPr="00E83EE6">
        <w:rPr>
          <w:rFonts w:ascii="Comic Sans MS" w:hAnsi="Comic Sans MS" w:cstheme="minorHAnsi"/>
          <w:b/>
          <w:bCs/>
          <w:sz w:val="20"/>
          <w:szCs w:val="20"/>
        </w:rPr>
        <w:t>:</w:t>
      </w:r>
      <w:r w:rsidRPr="00E83EE6">
        <w:rPr>
          <w:rFonts w:ascii="Comic Sans MS" w:hAnsi="Comic Sans MS" w:cstheme="minorHAnsi"/>
          <w:b/>
          <w:bCs/>
          <w:sz w:val="20"/>
          <w:szCs w:val="20"/>
        </w:rPr>
        <w:tab/>
        <w:t>011-</w:t>
      </w:r>
      <w:r w:rsidR="00536AD8">
        <w:rPr>
          <w:rFonts w:ascii="Comic Sans MS" w:hAnsi="Comic Sans MS" w:cstheme="minorHAnsi"/>
          <w:b/>
          <w:bCs/>
          <w:sz w:val="20"/>
          <w:szCs w:val="20"/>
        </w:rPr>
        <w:t>24368941</w:t>
      </w:r>
    </w:p>
    <w:p w14:paraId="467B8486" w14:textId="77777777" w:rsidR="00383A27" w:rsidRPr="00E83EE6" w:rsidRDefault="00383A27" w:rsidP="00383A27">
      <w:pPr>
        <w:ind w:left="720"/>
        <w:rPr>
          <w:rFonts w:ascii="Comic Sans MS" w:hAnsi="Comic Sans MS" w:cstheme="minorHAnsi"/>
          <w:b/>
          <w:bCs/>
          <w:sz w:val="20"/>
          <w:szCs w:val="20"/>
        </w:rPr>
      </w:pPr>
    </w:p>
    <w:p w14:paraId="0B97E944" w14:textId="77777777" w:rsidR="00383A27" w:rsidRPr="00E83EE6" w:rsidRDefault="00383A27" w:rsidP="00383A27">
      <w:pPr>
        <w:numPr>
          <w:ilvl w:val="0"/>
          <w:numId w:val="1"/>
        </w:numPr>
        <w:spacing w:after="0" w:line="240" w:lineRule="auto"/>
        <w:ind w:left="284" w:hanging="284"/>
        <w:rPr>
          <w:rFonts w:ascii="Comic Sans MS" w:hAnsi="Comic Sans MS" w:cstheme="minorHAnsi"/>
          <w:b/>
          <w:bCs/>
          <w:sz w:val="20"/>
          <w:szCs w:val="20"/>
        </w:rPr>
      </w:pPr>
      <w:r w:rsidRPr="00E83EE6">
        <w:rPr>
          <w:rFonts w:ascii="Comic Sans MS" w:hAnsi="Comic Sans MS" w:cstheme="minorHAnsi"/>
          <w:b/>
          <w:bCs/>
          <w:sz w:val="20"/>
          <w:szCs w:val="20"/>
        </w:rPr>
        <w:tab/>
        <w:t>Mobile</w:t>
      </w:r>
      <w:r w:rsidRPr="00E83EE6">
        <w:rPr>
          <w:rFonts w:ascii="Comic Sans MS" w:hAnsi="Comic Sans MS" w:cstheme="minorHAnsi"/>
          <w:b/>
          <w:bCs/>
          <w:sz w:val="20"/>
          <w:szCs w:val="20"/>
        </w:rPr>
        <w:tab/>
      </w:r>
      <w:r w:rsidRPr="00E83EE6">
        <w:rPr>
          <w:rFonts w:ascii="Comic Sans MS" w:hAnsi="Comic Sans MS" w:cstheme="minorHAnsi"/>
          <w:b/>
          <w:bCs/>
          <w:sz w:val="20"/>
          <w:szCs w:val="20"/>
        </w:rPr>
        <w:tab/>
      </w:r>
      <w:r w:rsidRPr="00E83EE6">
        <w:rPr>
          <w:rFonts w:ascii="Comic Sans MS" w:hAnsi="Comic Sans MS" w:cstheme="minorHAnsi"/>
          <w:b/>
          <w:bCs/>
          <w:sz w:val="20"/>
          <w:szCs w:val="20"/>
        </w:rPr>
        <w:tab/>
      </w:r>
      <w:r w:rsidRPr="00E83EE6">
        <w:rPr>
          <w:rFonts w:ascii="Comic Sans MS" w:hAnsi="Comic Sans MS" w:cstheme="minorHAnsi"/>
          <w:b/>
          <w:bCs/>
          <w:sz w:val="20"/>
          <w:szCs w:val="20"/>
        </w:rPr>
        <w:tab/>
      </w:r>
      <w:r w:rsidRPr="00E83EE6">
        <w:rPr>
          <w:rFonts w:ascii="Comic Sans MS" w:hAnsi="Comic Sans MS" w:cstheme="minorHAnsi"/>
          <w:b/>
          <w:bCs/>
          <w:sz w:val="20"/>
          <w:szCs w:val="20"/>
        </w:rPr>
        <w:tab/>
      </w:r>
      <w:r w:rsidRPr="00E83EE6">
        <w:rPr>
          <w:rFonts w:ascii="Comic Sans MS" w:hAnsi="Comic Sans MS" w:cstheme="minorHAnsi"/>
          <w:b/>
          <w:bCs/>
          <w:sz w:val="20"/>
          <w:szCs w:val="20"/>
        </w:rPr>
        <w:tab/>
        <w:t>:</w:t>
      </w:r>
      <w:r w:rsidRPr="00E83EE6">
        <w:rPr>
          <w:rFonts w:ascii="Comic Sans MS" w:hAnsi="Comic Sans MS" w:cstheme="minorHAnsi"/>
          <w:b/>
          <w:bCs/>
          <w:sz w:val="20"/>
          <w:szCs w:val="20"/>
        </w:rPr>
        <w:tab/>
        <w:t>9013134546</w:t>
      </w:r>
    </w:p>
    <w:p w14:paraId="5DDC8E59" w14:textId="77777777" w:rsidR="00383A27" w:rsidRPr="00E83EE6" w:rsidRDefault="00383A27" w:rsidP="00383A27">
      <w:pPr>
        <w:ind w:left="720"/>
        <w:rPr>
          <w:rFonts w:ascii="Comic Sans MS" w:hAnsi="Comic Sans MS" w:cstheme="minorHAnsi"/>
          <w:b/>
          <w:bCs/>
          <w:sz w:val="20"/>
          <w:szCs w:val="20"/>
        </w:rPr>
      </w:pPr>
    </w:p>
    <w:p w14:paraId="714DD275" w14:textId="77777777" w:rsidR="00383A27" w:rsidRPr="00E83EE6" w:rsidRDefault="00383A27" w:rsidP="00383A27">
      <w:pPr>
        <w:numPr>
          <w:ilvl w:val="0"/>
          <w:numId w:val="1"/>
        </w:numPr>
        <w:spacing w:after="0" w:line="240" w:lineRule="auto"/>
        <w:ind w:left="284" w:hanging="284"/>
        <w:rPr>
          <w:rFonts w:ascii="Comic Sans MS" w:hAnsi="Comic Sans MS" w:cstheme="minorHAnsi"/>
          <w:b/>
          <w:bCs/>
          <w:sz w:val="20"/>
          <w:szCs w:val="20"/>
        </w:rPr>
      </w:pPr>
      <w:r w:rsidRPr="00E83EE6">
        <w:rPr>
          <w:rFonts w:ascii="Comic Sans MS" w:hAnsi="Comic Sans MS" w:cstheme="minorHAnsi"/>
          <w:b/>
          <w:bCs/>
          <w:sz w:val="20"/>
          <w:szCs w:val="20"/>
        </w:rPr>
        <w:tab/>
        <w:t>E-mail</w:t>
      </w:r>
      <w:r w:rsidRPr="00E83EE6">
        <w:rPr>
          <w:rFonts w:ascii="Comic Sans MS" w:hAnsi="Comic Sans MS" w:cstheme="minorHAnsi"/>
          <w:b/>
          <w:bCs/>
          <w:sz w:val="20"/>
          <w:szCs w:val="20"/>
        </w:rPr>
        <w:tab/>
      </w:r>
      <w:r w:rsidRPr="00E83EE6">
        <w:rPr>
          <w:rFonts w:ascii="Comic Sans MS" w:hAnsi="Comic Sans MS" w:cstheme="minorHAnsi"/>
          <w:b/>
          <w:bCs/>
          <w:sz w:val="20"/>
          <w:szCs w:val="20"/>
        </w:rPr>
        <w:tab/>
      </w:r>
      <w:r w:rsidRPr="00E83EE6">
        <w:rPr>
          <w:rFonts w:ascii="Comic Sans MS" w:hAnsi="Comic Sans MS" w:cstheme="minorHAnsi"/>
          <w:b/>
          <w:bCs/>
          <w:sz w:val="20"/>
          <w:szCs w:val="20"/>
        </w:rPr>
        <w:tab/>
      </w:r>
      <w:r w:rsidRPr="00E83EE6">
        <w:rPr>
          <w:rFonts w:ascii="Comic Sans MS" w:hAnsi="Comic Sans MS" w:cstheme="minorHAnsi"/>
          <w:b/>
          <w:bCs/>
          <w:sz w:val="20"/>
          <w:szCs w:val="20"/>
        </w:rPr>
        <w:tab/>
      </w:r>
      <w:r w:rsidRPr="00E83EE6">
        <w:rPr>
          <w:rFonts w:ascii="Comic Sans MS" w:hAnsi="Comic Sans MS" w:cstheme="minorHAnsi"/>
          <w:b/>
          <w:bCs/>
          <w:sz w:val="20"/>
          <w:szCs w:val="20"/>
        </w:rPr>
        <w:tab/>
      </w:r>
      <w:r w:rsidRPr="00E83EE6">
        <w:rPr>
          <w:rFonts w:ascii="Comic Sans MS" w:hAnsi="Comic Sans MS" w:cstheme="minorHAnsi"/>
          <w:b/>
          <w:bCs/>
          <w:sz w:val="20"/>
          <w:szCs w:val="20"/>
        </w:rPr>
        <w:tab/>
        <w:t>:</w:t>
      </w:r>
      <w:r w:rsidRPr="00E83EE6">
        <w:rPr>
          <w:rFonts w:ascii="Comic Sans MS" w:hAnsi="Comic Sans MS" w:cstheme="minorHAnsi"/>
          <w:b/>
          <w:bCs/>
          <w:sz w:val="20"/>
          <w:szCs w:val="20"/>
        </w:rPr>
        <w:tab/>
      </w:r>
      <w:hyperlink r:id="rId6" w:history="1">
        <w:r w:rsidRPr="00E83EE6">
          <w:rPr>
            <w:rStyle w:val="Hyperlink"/>
            <w:rFonts w:ascii="Comic Sans MS" w:hAnsi="Comic Sans MS" w:cstheme="minorHAnsi"/>
            <w:b/>
            <w:bCs/>
            <w:sz w:val="20"/>
            <w:szCs w:val="20"/>
          </w:rPr>
          <w:t>sunita375@yahoo.com</w:t>
        </w:r>
      </w:hyperlink>
      <w:r w:rsidRPr="00E83EE6">
        <w:rPr>
          <w:rFonts w:ascii="Comic Sans MS" w:hAnsi="Comic Sans MS" w:cstheme="minorHAnsi"/>
          <w:b/>
          <w:bCs/>
          <w:sz w:val="20"/>
          <w:szCs w:val="20"/>
        </w:rPr>
        <w:t xml:space="preserve"> and </w:t>
      </w:r>
    </w:p>
    <w:p w14:paraId="518FC272" w14:textId="77A6EC5E" w:rsidR="00383A27" w:rsidRDefault="00693D79" w:rsidP="00383A27">
      <w:pPr>
        <w:ind w:left="5324" w:firstLine="436"/>
        <w:rPr>
          <w:rFonts w:ascii="Comic Sans MS" w:hAnsi="Comic Sans MS" w:cstheme="minorHAnsi"/>
          <w:b/>
          <w:bCs/>
          <w:sz w:val="20"/>
          <w:szCs w:val="20"/>
        </w:rPr>
      </w:pPr>
      <w:hyperlink r:id="rId7" w:history="1">
        <w:r w:rsidR="00383A27" w:rsidRPr="00E83EE6">
          <w:rPr>
            <w:rStyle w:val="Hyperlink"/>
            <w:rFonts w:ascii="Comic Sans MS" w:hAnsi="Comic Sans MS" w:cstheme="minorHAnsi"/>
            <w:b/>
            <w:bCs/>
            <w:sz w:val="20"/>
            <w:szCs w:val="20"/>
          </w:rPr>
          <w:t>yadav.sunita@nic.in</w:t>
        </w:r>
      </w:hyperlink>
      <w:r w:rsidR="00383A27" w:rsidRPr="00E83EE6">
        <w:rPr>
          <w:rFonts w:ascii="Comic Sans MS" w:hAnsi="Comic Sans MS" w:cstheme="minorHAnsi"/>
          <w:b/>
          <w:bCs/>
          <w:sz w:val="20"/>
          <w:szCs w:val="20"/>
        </w:rPr>
        <w:t xml:space="preserve"> </w:t>
      </w:r>
    </w:p>
    <w:p w14:paraId="59C6BF51" w14:textId="2ED003C9" w:rsidR="00536AD8" w:rsidRPr="00E83EE6" w:rsidRDefault="00536AD8" w:rsidP="00383A27">
      <w:pPr>
        <w:ind w:left="5324" w:firstLine="436"/>
        <w:rPr>
          <w:rFonts w:ascii="Comic Sans MS" w:hAnsi="Comic Sans MS" w:cstheme="minorHAnsi"/>
          <w:b/>
          <w:bCs/>
          <w:sz w:val="20"/>
          <w:szCs w:val="20"/>
        </w:rPr>
      </w:pPr>
      <w:r>
        <w:rPr>
          <w:rFonts w:ascii="Comic Sans MS" w:hAnsi="Comic Sans MS" w:cstheme="minorHAnsi"/>
          <w:b/>
          <w:bCs/>
          <w:sz w:val="20"/>
          <w:szCs w:val="20"/>
        </w:rPr>
        <w:t>adviserce-mowr@nic.in</w:t>
      </w:r>
    </w:p>
    <w:p w14:paraId="132377A4" w14:textId="77777777" w:rsidR="00383A27" w:rsidRPr="00E83EE6" w:rsidRDefault="00383A27" w:rsidP="00383A27">
      <w:pPr>
        <w:ind w:left="720"/>
        <w:rPr>
          <w:rFonts w:ascii="Comic Sans MS" w:hAnsi="Comic Sans MS" w:cstheme="minorHAnsi"/>
          <w:b/>
          <w:bCs/>
          <w:sz w:val="20"/>
          <w:szCs w:val="20"/>
        </w:rPr>
      </w:pPr>
    </w:p>
    <w:p w14:paraId="52B19B74" w14:textId="77777777" w:rsidR="00383A27" w:rsidRPr="00E83EE6" w:rsidRDefault="00383A27" w:rsidP="00383A27">
      <w:pPr>
        <w:numPr>
          <w:ilvl w:val="0"/>
          <w:numId w:val="1"/>
        </w:numPr>
        <w:spacing w:after="0" w:line="240" w:lineRule="auto"/>
        <w:ind w:left="142" w:hanging="142"/>
        <w:rPr>
          <w:rFonts w:ascii="Comic Sans MS" w:hAnsi="Comic Sans MS" w:cstheme="minorHAnsi"/>
          <w:b/>
          <w:bCs/>
          <w:sz w:val="20"/>
          <w:szCs w:val="20"/>
        </w:rPr>
      </w:pPr>
      <w:r w:rsidRPr="00E83EE6">
        <w:rPr>
          <w:rFonts w:ascii="Comic Sans MS" w:hAnsi="Comic Sans MS" w:cstheme="minorHAnsi"/>
          <w:b/>
          <w:bCs/>
          <w:sz w:val="20"/>
          <w:szCs w:val="20"/>
        </w:rPr>
        <w:t>Service to which officer belongs</w:t>
      </w:r>
      <w:r w:rsidRPr="00E83EE6">
        <w:rPr>
          <w:rFonts w:ascii="Comic Sans MS" w:hAnsi="Comic Sans MS" w:cstheme="minorHAnsi"/>
          <w:b/>
          <w:bCs/>
          <w:sz w:val="20"/>
          <w:szCs w:val="20"/>
        </w:rPr>
        <w:tab/>
      </w:r>
      <w:r w:rsidRPr="00E83EE6">
        <w:rPr>
          <w:rFonts w:ascii="Comic Sans MS" w:hAnsi="Comic Sans MS" w:cstheme="minorHAnsi"/>
          <w:b/>
          <w:bCs/>
          <w:sz w:val="20"/>
          <w:szCs w:val="20"/>
        </w:rPr>
        <w:tab/>
        <w:t>:</w:t>
      </w:r>
      <w:r w:rsidRPr="00E83EE6">
        <w:rPr>
          <w:rFonts w:ascii="Comic Sans MS" w:hAnsi="Comic Sans MS" w:cstheme="minorHAnsi"/>
          <w:b/>
          <w:bCs/>
          <w:sz w:val="20"/>
          <w:szCs w:val="20"/>
        </w:rPr>
        <w:tab/>
        <w:t>Indian Economic Service</w:t>
      </w:r>
    </w:p>
    <w:p w14:paraId="02A598EC" w14:textId="77777777" w:rsidR="00383A27" w:rsidRPr="00E83EE6" w:rsidRDefault="00383A27" w:rsidP="00383A27">
      <w:pPr>
        <w:ind w:left="720"/>
        <w:rPr>
          <w:rFonts w:ascii="Comic Sans MS" w:hAnsi="Comic Sans MS" w:cstheme="minorHAnsi"/>
          <w:b/>
          <w:bCs/>
          <w:sz w:val="20"/>
          <w:szCs w:val="20"/>
        </w:rPr>
      </w:pPr>
    </w:p>
    <w:p w14:paraId="25E838CE" w14:textId="77777777" w:rsidR="00383A27" w:rsidRPr="00E83EE6" w:rsidRDefault="00383A27" w:rsidP="00383A27">
      <w:pPr>
        <w:numPr>
          <w:ilvl w:val="0"/>
          <w:numId w:val="1"/>
        </w:numPr>
        <w:spacing w:after="0" w:line="240" w:lineRule="auto"/>
        <w:ind w:hanging="720"/>
        <w:rPr>
          <w:rFonts w:ascii="Comic Sans MS" w:hAnsi="Comic Sans MS" w:cstheme="minorHAnsi"/>
          <w:b/>
          <w:bCs/>
          <w:sz w:val="20"/>
          <w:szCs w:val="20"/>
        </w:rPr>
      </w:pPr>
      <w:r w:rsidRPr="00E83EE6">
        <w:rPr>
          <w:rFonts w:ascii="Comic Sans MS" w:hAnsi="Comic Sans MS" w:cstheme="minorHAnsi"/>
          <w:b/>
          <w:bCs/>
          <w:sz w:val="20"/>
          <w:szCs w:val="20"/>
        </w:rPr>
        <w:t>Year of appointment/allotment</w:t>
      </w:r>
      <w:r w:rsidRPr="00E83EE6">
        <w:rPr>
          <w:rFonts w:ascii="Comic Sans MS" w:hAnsi="Comic Sans MS" w:cstheme="minorHAnsi"/>
          <w:b/>
          <w:bCs/>
          <w:sz w:val="20"/>
          <w:szCs w:val="20"/>
        </w:rPr>
        <w:tab/>
      </w:r>
      <w:r w:rsidRPr="00E83EE6">
        <w:rPr>
          <w:rFonts w:ascii="Comic Sans MS" w:hAnsi="Comic Sans MS" w:cstheme="minorHAnsi"/>
          <w:b/>
          <w:bCs/>
          <w:sz w:val="20"/>
          <w:szCs w:val="20"/>
        </w:rPr>
        <w:tab/>
        <w:t>:</w:t>
      </w:r>
      <w:r w:rsidRPr="00E83EE6">
        <w:rPr>
          <w:rFonts w:ascii="Comic Sans MS" w:hAnsi="Comic Sans MS" w:cstheme="minorHAnsi"/>
          <w:b/>
          <w:bCs/>
          <w:sz w:val="20"/>
          <w:szCs w:val="20"/>
        </w:rPr>
        <w:tab/>
        <w:t>1999</w:t>
      </w:r>
    </w:p>
    <w:p w14:paraId="58D7EA9D" w14:textId="77777777" w:rsidR="00383A27" w:rsidRPr="00E83EE6" w:rsidRDefault="00383A27" w:rsidP="00383A27">
      <w:pPr>
        <w:pStyle w:val="ListParagraph"/>
        <w:rPr>
          <w:rFonts w:ascii="Comic Sans MS" w:hAnsi="Comic Sans MS" w:cstheme="minorHAnsi"/>
          <w:b/>
          <w:bCs/>
        </w:rPr>
      </w:pPr>
    </w:p>
    <w:p w14:paraId="6E506738" w14:textId="1D8C7204" w:rsidR="000239F7" w:rsidRPr="00E83EE6" w:rsidRDefault="000239F7" w:rsidP="000239F7">
      <w:pPr>
        <w:spacing w:after="0" w:line="240" w:lineRule="auto"/>
        <w:rPr>
          <w:rFonts w:ascii="Comic Sans MS" w:hAnsi="Comic Sans MS" w:cstheme="minorHAnsi"/>
          <w:b/>
          <w:bCs/>
          <w:sz w:val="20"/>
          <w:szCs w:val="20"/>
        </w:rPr>
      </w:pPr>
      <w:r w:rsidRPr="00E83EE6">
        <w:rPr>
          <w:rFonts w:ascii="Comic Sans MS" w:hAnsi="Comic Sans MS" w:cstheme="minorHAnsi"/>
          <w:b/>
          <w:bCs/>
          <w:sz w:val="20"/>
          <w:szCs w:val="20"/>
        </w:rPr>
        <w:t xml:space="preserve">8.    </w:t>
      </w:r>
      <w:r w:rsidR="00383A27" w:rsidRPr="00E83EE6">
        <w:rPr>
          <w:rFonts w:ascii="Comic Sans MS" w:hAnsi="Comic Sans MS" w:cstheme="minorHAnsi"/>
          <w:b/>
          <w:bCs/>
          <w:sz w:val="20"/>
          <w:szCs w:val="20"/>
        </w:rPr>
        <w:t>Present post</w:t>
      </w:r>
      <w:r w:rsidR="00383A27" w:rsidRPr="00E83EE6">
        <w:rPr>
          <w:rFonts w:ascii="Comic Sans MS" w:hAnsi="Comic Sans MS" w:cstheme="minorHAnsi"/>
          <w:b/>
          <w:bCs/>
          <w:sz w:val="20"/>
          <w:szCs w:val="20"/>
        </w:rPr>
        <w:tab/>
      </w:r>
      <w:r w:rsidRPr="00E83EE6">
        <w:rPr>
          <w:rFonts w:ascii="Comic Sans MS" w:hAnsi="Comic Sans MS" w:cstheme="minorHAnsi"/>
          <w:b/>
          <w:bCs/>
          <w:sz w:val="20"/>
          <w:szCs w:val="20"/>
        </w:rPr>
        <w:t xml:space="preserve">                            </w:t>
      </w:r>
      <w:proofErr w:type="gramStart"/>
      <w:r w:rsidR="00536AD8">
        <w:rPr>
          <w:rFonts w:ascii="Comic Sans MS" w:hAnsi="Comic Sans MS" w:cstheme="minorHAnsi"/>
          <w:b/>
          <w:bCs/>
          <w:sz w:val="20"/>
          <w:szCs w:val="20"/>
        </w:rPr>
        <w:tab/>
      </w:r>
      <w:r w:rsidRPr="00E83EE6">
        <w:rPr>
          <w:rFonts w:ascii="Comic Sans MS" w:hAnsi="Comic Sans MS" w:cstheme="minorHAnsi"/>
          <w:b/>
          <w:bCs/>
          <w:sz w:val="20"/>
          <w:szCs w:val="20"/>
        </w:rPr>
        <w:t xml:space="preserve"> </w:t>
      </w:r>
      <w:r w:rsidR="00383A27" w:rsidRPr="00E83EE6">
        <w:rPr>
          <w:rFonts w:ascii="Comic Sans MS" w:hAnsi="Comic Sans MS" w:cstheme="minorHAnsi"/>
          <w:b/>
          <w:bCs/>
          <w:sz w:val="20"/>
          <w:szCs w:val="20"/>
        </w:rPr>
        <w:t>:</w:t>
      </w:r>
      <w:proofErr w:type="gramEnd"/>
      <w:r w:rsidR="00045AAA">
        <w:rPr>
          <w:rFonts w:ascii="Comic Sans MS" w:hAnsi="Comic Sans MS" w:cstheme="minorHAnsi"/>
          <w:b/>
          <w:bCs/>
          <w:sz w:val="20"/>
          <w:szCs w:val="20"/>
        </w:rPr>
        <w:tab/>
      </w:r>
      <w:r w:rsidR="00383A27" w:rsidRPr="00E83EE6">
        <w:rPr>
          <w:rFonts w:ascii="Comic Sans MS" w:hAnsi="Comic Sans MS" w:cstheme="minorHAnsi"/>
          <w:b/>
          <w:bCs/>
          <w:sz w:val="20"/>
          <w:szCs w:val="20"/>
        </w:rPr>
        <w:t xml:space="preserve">Economic Adviser, </w:t>
      </w:r>
    </w:p>
    <w:p w14:paraId="50832D59" w14:textId="6D842AB5" w:rsidR="00045AAA" w:rsidRDefault="00383A27" w:rsidP="00536AD8">
      <w:pPr>
        <w:spacing w:after="0" w:line="240" w:lineRule="auto"/>
        <w:ind w:left="5760" w:firstLine="90"/>
        <w:rPr>
          <w:rFonts w:ascii="Comic Sans MS" w:hAnsi="Comic Sans MS" w:cstheme="minorHAnsi"/>
          <w:b/>
          <w:bCs/>
          <w:sz w:val="20"/>
          <w:szCs w:val="20"/>
        </w:rPr>
      </w:pPr>
      <w:r w:rsidRPr="00E83EE6">
        <w:rPr>
          <w:rFonts w:ascii="Comic Sans MS" w:hAnsi="Comic Sans MS" w:cstheme="minorHAnsi"/>
          <w:b/>
          <w:bCs/>
          <w:sz w:val="20"/>
          <w:szCs w:val="20"/>
        </w:rPr>
        <w:t xml:space="preserve">M/o      </w:t>
      </w:r>
      <w:r w:rsidR="00536AD8">
        <w:rPr>
          <w:rFonts w:ascii="Comic Sans MS" w:hAnsi="Comic Sans MS" w:cstheme="minorHAnsi"/>
          <w:b/>
          <w:bCs/>
          <w:sz w:val="20"/>
          <w:szCs w:val="20"/>
        </w:rPr>
        <w:t>Water Resources, River       Development &amp; Ganga Rejuvenation</w:t>
      </w:r>
      <w:r w:rsidRPr="00E83EE6">
        <w:rPr>
          <w:rFonts w:ascii="Comic Sans MS" w:hAnsi="Comic Sans MS" w:cstheme="minorHAnsi"/>
          <w:b/>
          <w:bCs/>
          <w:sz w:val="20"/>
          <w:szCs w:val="20"/>
        </w:rPr>
        <w:t xml:space="preserve">    </w:t>
      </w:r>
    </w:p>
    <w:p w14:paraId="1D94B58C" w14:textId="1519D8A0" w:rsidR="00383A27" w:rsidRDefault="00045AAA" w:rsidP="00045AAA">
      <w:pPr>
        <w:rPr>
          <w:rFonts w:ascii="Comic Sans MS" w:hAnsi="Comic Sans MS" w:cstheme="minorHAnsi"/>
          <w:b/>
          <w:bCs/>
        </w:rPr>
      </w:pPr>
      <w:r>
        <w:rPr>
          <w:rFonts w:ascii="Comic Sans MS" w:hAnsi="Comic Sans MS" w:cstheme="minorHAnsi"/>
          <w:b/>
          <w:bCs/>
        </w:rPr>
        <w:t>9.</w:t>
      </w:r>
      <w:r w:rsidR="00383A27" w:rsidRPr="00045AAA">
        <w:rPr>
          <w:rFonts w:ascii="Comic Sans MS" w:hAnsi="Comic Sans MS" w:cstheme="minorHAnsi"/>
          <w:b/>
          <w:bCs/>
        </w:rPr>
        <w:t xml:space="preserve">    </w:t>
      </w:r>
      <w:r>
        <w:rPr>
          <w:rFonts w:ascii="Comic Sans MS" w:hAnsi="Comic Sans MS" w:cstheme="minorHAnsi"/>
          <w:b/>
          <w:bCs/>
        </w:rPr>
        <w:t>Pay Scale</w:t>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t>:</w:t>
      </w:r>
      <w:r>
        <w:rPr>
          <w:rFonts w:ascii="Comic Sans MS" w:hAnsi="Comic Sans MS" w:cstheme="minorHAnsi"/>
          <w:b/>
          <w:bCs/>
        </w:rPr>
        <w:tab/>
        <w:t>Level 14(144200-218200)</w:t>
      </w:r>
    </w:p>
    <w:p w14:paraId="186D2904" w14:textId="64B15902" w:rsidR="00045AAA" w:rsidRDefault="00045AAA" w:rsidP="00045AAA">
      <w:pPr>
        <w:rPr>
          <w:rFonts w:ascii="Comic Sans MS" w:hAnsi="Comic Sans MS" w:cstheme="minorHAnsi"/>
          <w:b/>
          <w:bCs/>
        </w:rPr>
      </w:pP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t>Basic Pay Rs.1</w:t>
      </w:r>
      <w:r w:rsidR="00047171">
        <w:rPr>
          <w:rFonts w:ascii="Comic Sans MS" w:hAnsi="Comic Sans MS" w:cstheme="minorHAnsi"/>
          <w:b/>
          <w:bCs/>
        </w:rPr>
        <w:t>722</w:t>
      </w:r>
      <w:r>
        <w:rPr>
          <w:rFonts w:ascii="Comic Sans MS" w:hAnsi="Comic Sans MS" w:cstheme="minorHAnsi"/>
          <w:b/>
          <w:bCs/>
        </w:rPr>
        <w:t>00/-</w:t>
      </w:r>
    </w:p>
    <w:p w14:paraId="4F67D283" w14:textId="6F4ECE71" w:rsidR="00045AAA" w:rsidRDefault="00045AAA" w:rsidP="007642E2">
      <w:pPr>
        <w:spacing w:after="0" w:line="240" w:lineRule="auto"/>
        <w:rPr>
          <w:rFonts w:ascii="Comic Sans MS" w:hAnsi="Comic Sans MS" w:cstheme="minorHAnsi"/>
          <w:b/>
          <w:bCs/>
        </w:rPr>
      </w:pPr>
      <w:r>
        <w:rPr>
          <w:rFonts w:ascii="Comic Sans MS" w:hAnsi="Comic Sans MS" w:cstheme="minorHAnsi"/>
          <w:b/>
          <w:bCs/>
        </w:rPr>
        <w:t>10. Period of continuous appointment</w:t>
      </w:r>
      <w:r w:rsidR="007642E2">
        <w:rPr>
          <w:rFonts w:ascii="Comic Sans MS" w:hAnsi="Comic Sans MS" w:cstheme="minorHAnsi"/>
          <w:b/>
          <w:bCs/>
        </w:rPr>
        <w:t xml:space="preserve">                 </w:t>
      </w:r>
      <w:proofErr w:type="gramStart"/>
      <w:r w:rsidR="007642E2">
        <w:rPr>
          <w:rFonts w:ascii="Comic Sans MS" w:hAnsi="Comic Sans MS" w:cstheme="minorHAnsi"/>
          <w:b/>
          <w:bCs/>
        </w:rPr>
        <w:t xml:space="preserve">  </w:t>
      </w:r>
      <w:r>
        <w:rPr>
          <w:rFonts w:ascii="Comic Sans MS" w:hAnsi="Comic Sans MS" w:cstheme="minorHAnsi"/>
          <w:b/>
          <w:bCs/>
        </w:rPr>
        <w:t>:</w:t>
      </w:r>
      <w:proofErr w:type="gramEnd"/>
      <w:r>
        <w:rPr>
          <w:rFonts w:ascii="Comic Sans MS" w:hAnsi="Comic Sans MS" w:cstheme="minorHAnsi"/>
          <w:b/>
          <w:bCs/>
        </w:rPr>
        <w:t xml:space="preserve"> </w:t>
      </w:r>
      <w:r w:rsidR="00536AD8">
        <w:rPr>
          <w:rFonts w:ascii="Comic Sans MS" w:hAnsi="Comic Sans MS" w:cstheme="minorHAnsi"/>
          <w:b/>
          <w:bCs/>
        </w:rPr>
        <w:t xml:space="preserve">16.11.2023 </w:t>
      </w:r>
      <w:r>
        <w:rPr>
          <w:rFonts w:ascii="Comic Sans MS" w:hAnsi="Comic Sans MS" w:cstheme="minorHAnsi"/>
          <w:b/>
          <w:bCs/>
        </w:rPr>
        <w:t xml:space="preserve">to till date </w:t>
      </w:r>
    </w:p>
    <w:p w14:paraId="685798DD" w14:textId="3D52BBE3" w:rsidR="00045AAA" w:rsidRDefault="00045AAA" w:rsidP="007642E2">
      <w:pPr>
        <w:spacing w:after="0" w:line="240" w:lineRule="auto"/>
        <w:rPr>
          <w:rFonts w:ascii="Comic Sans MS" w:hAnsi="Comic Sans MS" w:cstheme="minorHAnsi"/>
          <w:b/>
          <w:bCs/>
        </w:rPr>
      </w:pPr>
      <w:r>
        <w:rPr>
          <w:rFonts w:ascii="Comic Sans MS" w:hAnsi="Comic Sans MS" w:cstheme="minorHAnsi"/>
          <w:b/>
          <w:bCs/>
        </w:rPr>
        <w:t xml:space="preserve">         on the present post                    </w:t>
      </w:r>
      <w:r w:rsidR="007642E2">
        <w:rPr>
          <w:rFonts w:ascii="Comic Sans MS" w:hAnsi="Comic Sans MS" w:cstheme="minorHAnsi"/>
          <w:b/>
          <w:bCs/>
        </w:rPr>
        <w:t xml:space="preserve"> </w:t>
      </w:r>
      <w:r>
        <w:rPr>
          <w:rFonts w:ascii="Comic Sans MS" w:hAnsi="Comic Sans MS" w:cstheme="minorHAnsi"/>
          <w:b/>
          <w:bCs/>
        </w:rPr>
        <w:t xml:space="preserve">                      </w:t>
      </w:r>
    </w:p>
    <w:p w14:paraId="051AE43E" w14:textId="4B7C031D" w:rsidR="007642E2" w:rsidRPr="00045AAA" w:rsidRDefault="007642E2" w:rsidP="007642E2">
      <w:pPr>
        <w:spacing w:after="0" w:line="240" w:lineRule="auto"/>
        <w:rPr>
          <w:rFonts w:ascii="Comic Sans MS" w:hAnsi="Comic Sans MS" w:cstheme="minorHAnsi"/>
          <w:b/>
          <w:bCs/>
        </w:rPr>
      </w:pPr>
      <w:r>
        <w:rPr>
          <w:rFonts w:ascii="Comic Sans MS" w:hAnsi="Comic Sans MS" w:cstheme="minorHAnsi"/>
          <w:b/>
          <w:bCs/>
        </w:rPr>
        <w:t xml:space="preserve">11. Date of Superannuation                                </w:t>
      </w:r>
      <w:proofErr w:type="gramStart"/>
      <w:r>
        <w:rPr>
          <w:rFonts w:ascii="Comic Sans MS" w:hAnsi="Comic Sans MS" w:cstheme="minorHAnsi"/>
          <w:b/>
          <w:bCs/>
        </w:rPr>
        <w:t xml:space="preserve">  :</w:t>
      </w:r>
      <w:proofErr w:type="gramEnd"/>
      <w:r>
        <w:rPr>
          <w:rFonts w:ascii="Comic Sans MS" w:hAnsi="Comic Sans MS" w:cstheme="minorHAnsi"/>
          <w:b/>
          <w:bCs/>
        </w:rPr>
        <w:t xml:space="preserve"> 31.12.2035</w:t>
      </w:r>
    </w:p>
    <w:p w14:paraId="6D058C68" w14:textId="77777777" w:rsidR="00383A27" w:rsidRPr="00E83EE6" w:rsidRDefault="00383A27" w:rsidP="00383A27">
      <w:pPr>
        <w:ind w:left="720"/>
        <w:rPr>
          <w:rFonts w:ascii="Comic Sans MS" w:hAnsi="Comic Sans MS" w:cstheme="minorHAnsi"/>
          <w:b/>
          <w:bCs/>
          <w:sz w:val="20"/>
          <w:szCs w:val="20"/>
        </w:rPr>
      </w:pPr>
      <w:r w:rsidRPr="00E83EE6">
        <w:rPr>
          <w:rFonts w:ascii="Comic Sans MS" w:hAnsi="Comic Sans MS" w:cstheme="minorHAnsi"/>
          <w:b/>
          <w:bCs/>
          <w:sz w:val="20"/>
          <w:szCs w:val="20"/>
        </w:rPr>
        <w:t xml:space="preserve">                                                  </w:t>
      </w:r>
    </w:p>
    <w:p w14:paraId="316ADC30" w14:textId="6C6E2D29" w:rsidR="00045AAA" w:rsidRDefault="00045AAA" w:rsidP="00045AAA">
      <w:pPr>
        <w:pStyle w:val="BodyText"/>
        <w:jc w:val="left"/>
        <w:rPr>
          <w:rFonts w:ascii="Comic Sans MS" w:hAnsi="Comic Sans MS" w:cstheme="minorHAnsi"/>
          <w:b/>
          <w:bCs/>
          <w:sz w:val="20"/>
        </w:rPr>
      </w:pPr>
    </w:p>
    <w:p w14:paraId="698853DF" w14:textId="77777777" w:rsidR="00045AAA" w:rsidRDefault="00045AAA" w:rsidP="000239F7">
      <w:pPr>
        <w:pStyle w:val="BodyText"/>
        <w:jc w:val="left"/>
        <w:rPr>
          <w:rFonts w:ascii="Comic Sans MS" w:hAnsi="Comic Sans MS" w:cstheme="minorHAnsi"/>
          <w:b/>
          <w:bCs/>
          <w:sz w:val="20"/>
        </w:rPr>
      </w:pPr>
    </w:p>
    <w:p w14:paraId="499D8243" w14:textId="77777777" w:rsidR="00045AAA" w:rsidRDefault="00045AAA" w:rsidP="000239F7">
      <w:pPr>
        <w:pStyle w:val="BodyText"/>
        <w:jc w:val="left"/>
        <w:rPr>
          <w:rFonts w:ascii="Comic Sans MS" w:hAnsi="Comic Sans MS" w:cstheme="minorHAnsi"/>
          <w:b/>
          <w:bCs/>
          <w:sz w:val="20"/>
        </w:rPr>
      </w:pPr>
    </w:p>
    <w:p w14:paraId="6A43AF01" w14:textId="77777777" w:rsidR="00045AAA" w:rsidRDefault="00045AAA" w:rsidP="000239F7">
      <w:pPr>
        <w:pStyle w:val="BodyText"/>
        <w:jc w:val="left"/>
        <w:rPr>
          <w:rFonts w:ascii="Comic Sans MS" w:hAnsi="Comic Sans MS" w:cstheme="minorHAnsi"/>
          <w:b/>
          <w:bCs/>
          <w:sz w:val="20"/>
        </w:rPr>
      </w:pPr>
    </w:p>
    <w:p w14:paraId="57C5A54D" w14:textId="77777777" w:rsidR="00045AAA" w:rsidRDefault="00045AAA" w:rsidP="000239F7">
      <w:pPr>
        <w:pStyle w:val="BodyText"/>
        <w:jc w:val="left"/>
        <w:rPr>
          <w:rFonts w:ascii="Comic Sans MS" w:hAnsi="Comic Sans MS" w:cstheme="minorHAnsi"/>
          <w:b/>
          <w:bCs/>
          <w:sz w:val="20"/>
        </w:rPr>
      </w:pPr>
    </w:p>
    <w:p w14:paraId="00DF0B11" w14:textId="77777777" w:rsidR="00045AAA" w:rsidRDefault="00045AAA" w:rsidP="000239F7">
      <w:pPr>
        <w:pStyle w:val="BodyText"/>
        <w:jc w:val="left"/>
        <w:rPr>
          <w:rFonts w:ascii="Comic Sans MS" w:hAnsi="Comic Sans MS" w:cstheme="minorHAnsi"/>
          <w:b/>
          <w:bCs/>
          <w:sz w:val="20"/>
        </w:rPr>
      </w:pPr>
    </w:p>
    <w:p w14:paraId="08E855BD" w14:textId="7DB4C0D1" w:rsidR="00383A27" w:rsidRPr="00E83EE6" w:rsidRDefault="007642E2" w:rsidP="000239F7">
      <w:pPr>
        <w:pStyle w:val="BodyText"/>
        <w:jc w:val="left"/>
        <w:rPr>
          <w:rFonts w:ascii="Comic Sans MS" w:hAnsi="Comic Sans MS" w:cstheme="minorHAnsi"/>
          <w:b/>
          <w:bCs/>
          <w:sz w:val="20"/>
        </w:rPr>
      </w:pPr>
      <w:r>
        <w:rPr>
          <w:rFonts w:ascii="Comic Sans MS" w:hAnsi="Comic Sans MS" w:cstheme="minorHAnsi"/>
          <w:b/>
          <w:bCs/>
          <w:sz w:val="20"/>
        </w:rPr>
        <w:t>12</w:t>
      </w:r>
      <w:r w:rsidR="00045AAA">
        <w:rPr>
          <w:rFonts w:ascii="Comic Sans MS" w:hAnsi="Comic Sans MS" w:cstheme="minorHAnsi"/>
          <w:b/>
          <w:bCs/>
          <w:sz w:val="20"/>
        </w:rPr>
        <w:t xml:space="preserve">.   </w:t>
      </w:r>
      <w:proofErr w:type="gramStart"/>
      <w:r w:rsidR="00383A27" w:rsidRPr="00E83EE6">
        <w:rPr>
          <w:rFonts w:ascii="Comic Sans MS" w:hAnsi="Comic Sans MS" w:cstheme="minorHAnsi"/>
          <w:b/>
          <w:bCs/>
          <w:sz w:val="20"/>
        </w:rPr>
        <w:t>Educational  Qualification</w:t>
      </w:r>
      <w:proofErr w:type="gramEnd"/>
    </w:p>
    <w:p w14:paraId="542DF320" w14:textId="77777777" w:rsidR="00383A27" w:rsidRPr="00E83EE6" w:rsidRDefault="00383A27" w:rsidP="00383A27">
      <w:pPr>
        <w:pStyle w:val="BodyText"/>
        <w:ind w:left="-1620"/>
        <w:jc w:val="left"/>
        <w:rPr>
          <w:rFonts w:ascii="Comic Sans MS" w:hAnsi="Comic Sans MS" w:cstheme="minorHAnsi"/>
          <w:b/>
          <w:bCs/>
          <w:sz w:val="20"/>
          <w:u w:val="single"/>
        </w:rPr>
      </w:pPr>
    </w:p>
    <w:tbl>
      <w:tblPr>
        <w:tblW w:w="9432" w:type="dxa"/>
        <w:tblInd w:w="18" w:type="dxa"/>
        <w:tblBorders>
          <w:insideH w:val="single" w:sz="18" w:space="0" w:color="FFFFFF"/>
          <w:insideV w:val="single" w:sz="18" w:space="0" w:color="FFFFFF"/>
        </w:tblBorders>
        <w:tblLook w:val="00A0" w:firstRow="1" w:lastRow="0" w:firstColumn="1" w:lastColumn="0" w:noHBand="0" w:noVBand="0"/>
      </w:tblPr>
      <w:tblGrid>
        <w:gridCol w:w="941"/>
        <w:gridCol w:w="1559"/>
        <w:gridCol w:w="1843"/>
        <w:gridCol w:w="5089"/>
      </w:tblGrid>
      <w:tr w:rsidR="00383A27" w:rsidRPr="00E83EE6" w14:paraId="41BEEDBC" w14:textId="77777777" w:rsidTr="0026567D">
        <w:tc>
          <w:tcPr>
            <w:tcW w:w="941" w:type="dxa"/>
            <w:tcBorders>
              <w:top w:val="nil"/>
              <w:left w:val="nil"/>
              <w:bottom w:val="single" w:sz="18" w:space="0" w:color="FFFFFF"/>
              <w:right w:val="single" w:sz="18" w:space="0" w:color="FFFFFF"/>
            </w:tcBorders>
            <w:shd w:val="pct20" w:color="000000" w:fill="FFFFFF"/>
            <w:hideMark/>
          </w:tcPr>
          <w:p w14:paraId="01D4E6B3" w14:textId="77777777" w:rsidR="00383A27" w:rsidRPr="00E83EE6" w:rsidRDefault="00383A27">
            <w:pPr>
              <w:pStyle w:val="BodyText"/>
              <w:jc w:val="center"/>
              <w:rPr>
                <w:rFonts w:ascii="Comic Sans MS" w:hAnsi="Comic Sans MS" w:cstheme="minorHAnsi"/>
                <w:b/>
                <w:bCs/>
                <w:sz w:val="20"/>
              </w:rPr>
            </w:pPr>
            <w:r w:rsidRPr="00E83EE6">
              <w:rPr>
                <w:rFonts w:ascii="Comic Sans MS" w:hAnsi="Comic Sans MS" w:cstheme="minorHAnsi"/>
                <w:b/>
                <w:bCs/>
                <w:sz w:val="20"/>
              </w:rPr>
              <w:t>S.NO.</w:t>
            </w:r>
          </w:p>
        </w:tc>
        <w:tc>
          <w:tcPr>
            <w:tcW w:w="1559" w:type="dxa"/>
            <w:tcBorders>
              <w:top w:val="nil"/>
              <w:left w:val="single" w:sz="18" w:space="0" w:color="FFFFFF"/>
              <w:bottom w:val="single" w:sz="18" w:space="0" w:color="FFFFFF"/>
              <w:right w:val="single" w:sz="18" w:space="0" w:color="FFFFFF"/>
            </w:tcBorders>
            <w:shd w:val="pct20" w:color="000000" w:fill="FFFFFF"/>
            <w:hideMark/>
          </w:tcPr>
          <w:p w14:paraId="5FA30CDC" w14:textId="77777777" w:rsidR="00383A27" w:rsidRPr="00E83EE6" w:rsidRDefault="00383A27">
            <w:pPr>
              <w:pStyle w:val="BodyText"/>
              <w:jc w:val="center"/>
              <w:rPr>
                <w:rFonts w:ascii="Comic Sans MS" w:hAnsi="Comic Sans MS" w:cstheme="minorHAnsi"/>
                <w:b/>
                <w:bCs/>
                <w:sz w:val="20"/>
              </w:rPr>
            </w:pPr>
            <w:r w:rsidRPr="00E83EE6">
              <w:rPr>
                <w:rFonts w:ascii="Comic Sans MS" w:hAnsi="Comic Sans MS" w:cstheme="minorHAnsi"/>
                <w:b/>
                <w:bCs/>
                <w:sz w:val="20"/>
              </w:rPr>
              <w:t>Period</w:t>
            </w:r>
          </w:p>
        </w:tc>
        <w:tc>
          <w:tcPr>
            <w:tcW w:w="1843" w:type="dxa"/>
            <w:tcBorders>
              <w:top w:val="nil"/>
              <w:left w:val="single" w:sz="18" w:space="0" w:color="FFFFFF"/>
              <w:bottom w:val="single" w:sz="18" w:space="0" w:color="FFFFFF"/>
              <w:right w:val="single" w:sz="18" w:space="0" w:color="FFFFFF"/>
            </w:tcBorders>
            <w:shd w:val="pct20" w:color="000000" w:fill="FFFFFF"/>
            <w:hideMark/>
          </w:tcPr>
          <w:p w14:paraId="0D3137BB" w14:textId="77777777" w:rsidR="00383A27" w:rsidRPr="00E83EE6" w:rsidRDefault="00383A27">
            <w:pPr>
              <w:pStyle w:val="BodyText"/>
              <w:jc w:val="center"/>
              <w:rPr>
                <w:rFonts w:ascii="Comic Sans MS" w:hAnsi="Comic Sans MS" w:cstheme="minorHAnsi"/>
                <w:b/>
                <w:bCs/>
                <w:sz w:val="20"/>
              </w:rPr>
            </w:pPr>
            <w:r w:rsidRPr="00E83EE6">
              <w:rPr>
                <w:rFonts w:ascii="Comic Sans MS" w:hAnsi="Comic Sans MS" w:cstheme="minorHAnsi"/>
                <w:b/>
                <w:bCs/>
                <w:sz w:val="20"/>
              </w:rPr>
              <w:t>Degree</w:t>
            </w:r>
          </w:p>
        </w:tc>
        <w:tc>
          <w:tcPr>
            <w:tcW w:w="5089" w:type="dxa"/>
            <w:tcBorders>
              <w:top w:val="nil"/>
              <w:left w:val="single" w:sz="18" w:space="0" w:color="FFFFFF"/>
              <w:bottom w:val="single" w:sz="18" w:space="0" w:color="FFFFFF"/>
              <w:right w:val="nil"/>
            </w:tcBorders>
            <w:shd w:val="pct20" w:color="000000" w:fill="FFFFFF"/>
            <w:hideMark/>
          </w:tcPr>
          <w:p w14:paraId="3433C951" w14:textId="77777777" w:rsidR="00383A27" w:rsidRPr="00E83EE6" w:rsidRDefault="00383A27">
            <w:pPr>
              <w:pStyle w:val="BodyText"/>
              <w:jc w:val="center"/>
              <w:rPr>
                <w:rFonts w:ascii="Comic Sans MS" w:hAnsi="Comic Sans MS" w:cstheme="minorHAnsi"/>
                <w:b/>
                <w:bCs/>
                <w:sz w:val="20"/>
              </w:rPr>
            </w:pPr>
            <w:r w:rsidRPr="00E83EE6">
              <w:rPr>
                <w:rFonts w:ascii="Comic Sans MS" w:hAnsi="Comic Sans MS" w:cstheme="minorHAnsi"/>
                <w:b/>
                <w:bCs/>
                <w:sz w:val="20"/>
              </w:rPr>
              <w:t>Subjects Offered</w:t>
            </w:r>
          </w:p>
        </w:tc>
      </w:tr>
      <w:tr w:rsidR="00383A27" w:rsidRPr="00E83EE6" w14:paraId="51A52155" w14:textId="77777777" w:rsidTr="0026567D">
        <w:tc>
          <w:tcPr>
            <w:tcW w:w="941" w:type="dxa"/>
            <w:tcBorders>
              <w:top w:val="single" w:sz="18" w:space="0" w:color="FFFFFF"/>
              <w:left w:val="nil"/>
              <w:bottom w:val="single" w:sz="18" w:space="0" w:color="FFFFFF"/>
              <w:right w:val="single" w:sz="18" w:space="0" w:color="FFFFFF"/>
            </w:tcBorders>
            <w:shd w:val="pct5" w:color="000000" w:fill="FFFFFF"/>
            <w:hideMark/>
          </w:tcPr>
          <w:p w14:paraId="54B31FCF"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1</w:t>
            </w:r>
          </w:p>
        </w:tc>
        <w:tc>
          <w:tcPr>
            <w:tcW w:w="1559" w:type="dxa"/>
            <w:tcBorders>
              <w:top w:val="single" w:sz="18" w:space="0" w:color="FFFFFF"/>
              <w:left w:val="single" w:sz="18" w:space="0" w:color="FFFFFF"/>
              <w:bottom w:val="single" w:sz="18" w:space="0" w:color="FFFFFF"/>
              <w:right w:val="single" w:sz="18" w:space="0" w:color="FFFFFF"/>
            </w:tcBorders>
            <w:shd w:val="pct5" w:color="000000" w:fill="FFFFFF"/>
            <w:hideMark/>
          </w:tcPr>
          <w:p w14:paraId="76D83238"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1999</w:t>
            </w:r>
          </w:p>
        </w:tc>
        <w:tc>
          <w:tcPr>
            <w:tcW w:w="1843" w:type="dxa"/>
            <w:tcBorders>
              <w:top w:val="single" w:sz="18" w:space="0" w:color="FFFFFF"/>
              <w:left w:val="single" w:sz="18" w:space="0" w:color="FFFFFF"/>
              <w:bottom w:val="single" w:sz="18" w:space="0" w:color="FFFFFF"/>
              <w:right w:val="single" w:sz="18" w:space="0" w:color="FFFFFF"/>
            </w:tcBorders>
            <w:shd w:val="pct5" w:color="000000" w:fill="FFFFFF"/>
            <w:hideMark/>
          </w:tcPr>
          <w:p w14:paraId="5F0B8F5E" w14:textId="77777777" w:rsidR="00383A27" w:rsidRPr="00E83EE6" w:rsidRDefault="00383A27">
            <w:pPr>
              <w:pStyle w:val="BodyText"/>
              <w:rPr>
                <w:rFonts w:ascii="Comic Sans MS" w:hAnsi="Comic Sans MS" w:cstheme="minorHAnsi"/>
                <w:b/>
                <w:bCs/>
                <w:sz w:val="20"/>
              </w:rPr>
            </w:pPr>
            <w:proofErr w:type="spellStart"/>
            <w:r w:rsidRPr="00E83EE6">
              <w:rPr>
                <w:rFonts w:ascii="Comic Sans MS" w:hAnsi="Comic Sans MS" w:cstheme="minorHAnsi"/>
                <w:b/>
                <w:bCs/>
                <w:sz w:val="20"/>
              </w:rPr>
              <w:t>M.Phil</w:t>
            </w:r>
            <w:proofErr w:type="spellEnd"/>
            <w:r w:rsidRPr="00E83EE6">
              <w:rPr>
                <w:rFonts w:ascii="Comic Sans MS" w:hAnsi="Comic Sans MS" w:cstheme="minorHAnsi"/>
                <w:b/>
                <w:bCs/>
                <w:sz w:val="20"/>
              </w:rPr>
              <w:t xml:space="preserve"> (Eco)</w:t>
            </w:r>
          </w:p>
        </w:tc>
        <w:tc>
          <w:tcPr>
            <w:tcW w:w="5089" w:type="dxa"/>
            <w:tcBorders>
              <w:top w:val="single" w:sz="18" w:space="0" w:color="FFFFFF"/>
              <w:left w:val="single" w:sz="18" w:space="0" w:color="FFFFFF"/>
              <w:bottom w:val="single" w:sz="18" w:space="0" w:color="FFFFFF"/>
              <w:right w:val="nil"/>
            </w:tcBorders>
            <w:shd w:val="pct5" w:color="000000" w:fill="FFFFFF"/>
            <w:hideMark/>
          </w:tcPr>
          <w:p w14:paraId="59880142" w14:textId="63870D36"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Thesis on Non-economic factors for economic growth in India</w:t>
            </w:r>
            <w:r w:rsidR="0026567D">
              <w:rPr>
                <w:rFonts w:ascii="Comic Sans MS" w:hAnsi="Comic Sans MS" w:cstheme="minorHAnsi"/>
                <w:b/>
                <w:bCs/>
                <w:sz w:val="20"/>
              </w:rPr>
              <w:t xml:space="preserve"> </w:t>
            </w:r>
            <w:r w:rsidRPr="00E83EE6">
              <w:rPr>
                <w:rFonts w:ascii="Comic Sans MS" w:hAnsi="Comic Sans MS" w:cstheme="minorHAnsi"/>
                <w:b/>
                <w:bCs/>
                <w:sz w:val="20"/>
              </w:rPr>
              <w:t xml:space="preserve">(Gold </w:t>
            </w:r>
            <w:r w:rsidR="0026567D" w:rsidRPr="00E83EE6">
              <w:rPr>
                <w:rFonts w:ascii="Comic Sans MS" w:hAnsi="Comic Sans MS" w:cstheme="minorHAnsi"/>
                <w:b/>
                <w:bCs/>
                <w:sz w:val="20"/>
              </w:rPr>
              <w:t>Medallist</w:t>
            </w:r>
            <w:r w:rsidRPr="00E83EE6">
              <w:rPr>
                <w:rFonts w:ascii="Comic Sans MS" w:hAnsi="Comic Sans MS" w:cstheme="minorHAnsi"/>
                <w:b/>
                <w:bCs/>
                <w:sz w:val="20"/>
              </w:rPr>
              <w:t>)</w:t>
            </w:r>
          </w:p>
        </w:tc>
      </w:tr>
      <w:tr w:rsidR="00383A27" w:rsidRPr="00E83EE6" w14:paraId="196483D6" w14:textId="77777777" w:rsidTr="0026567D">
        <w:trPr>
          <w:trHeight w:val="341"/>
        </w:trPr>
        <w:tc>
          <w:tcPr>
            <w:tcW w:w="941" w:type="dxa"/>
            <w:tcBorders>
              <w:top w:val="single" w:sz="18" w:space="0" w:color="FFFFFF"/>
              <w:left w:val="nil"/>
              <w:bottom w:val="single" w:sz="18" w:space="0" w:color="FFFFFF"/>
              <w:right w:val="single" w:sz="18" w:space="0" w:color="FFFFFF"/>
            </w:tcBorders>
            <w:shd w:val="pct5" w:color="000000" w:fill="FFFFFF"/>
            <w:hideMark/>
          </w:tcPr>
          <w:p w14:paraId="46FCAA59"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2</w:t>
            </w:r>
          </w:p>
        </w:tc>
        <w:tc>
          <w:tcPr>
            <w:tcW w:w="1559" w:type="dxa"/>
            <w:tcBorders>
              <w:top w:val="single" w:sz="18" w:space="0" w:color="FFFFFF"/>
              <w:left w:val="single" w:sz="18" w:space="0" w:color="FFFFFF"/>
              <w:bottom w:val="single" w:sz="18" w:space="0" w:color="FFFFFF"/>
              <w:right w:val="single" w:sz="18" w:space="0" w:color="FFFFFF"/>
            </w:tcBorders>
            <w:shd w:val="pct5" w:color="000000" w:fill="FFFFFF"/>
            <w:hideMark/>
          </w:tcPr>
          <w:p w14:paraId="661FE475"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1997</w:t>
            </w:r>
          </w:p>
        </w:tc>
        <w:tc>
          <w:tcPr>
            <w:tcW w:w="1843" w:type="dxa"/>
            <w:tcBorders>
              <w:top w:val="single" w:sz="18" w:space="0" w:color="FFFFFF"/>
              <w:left w:val="single" w:sz="18" w:space="0" w:color="FFFFFF"/>
              <w:bottom w:val="single" w:sz="18" w:space="0" w:color="FFFFFF"/>
              <w:right w:val="single" w:sz="18" w:space="0" w:color="FFFFFF"/>
            </w:tcBorders>
            <w:shd w:val="pct5" w:color="000000" w:fill="FFFFFF"/>
            <w:hideMark/>
          </w:tcPr>
          <w:p w14:paraId="708C4B52"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M.A. (Eco.)</w:t>
            </w:r>
          </w:p>
        </w:tc>
        <w:tc>
          <w:tcPr>
            <w:tcW w:w="5089" w:type="dxa"/>
            <w:tcBorders>
              <w:top w:val="single" w:sz="18" w:space="0" w:color="FFFFFF"/>
              <w:left w:val="single" w:sz="18" w:space="0" w:color="FFFFFF"/>
              <w:bottom w:val="single" w:sz="18" w:space="0" w:color="FFFFFF"/>
              <w:right w:val="nil"/>
            </w:tcBorders>
            <w:shd w:val="pct5" w:color="000000" w:fill="FFFFFF"/>
            <w:hideMark/>
          </w:tcPr>
          <w:p w14:paraId="51327B6E"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Monetary Economics,</w:t>
            </w:r>
          </w:p>
          <w:p w14:paraId="18B60181" w14:textId="1826F630"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International Trade, Public Finance, Econometrics, Micro and Macro Economics</w:t>
            </w:r>
            <w:r w:rsidR="0026567D">
              <w:rPr>
                <w:rFonts w:ascii="Comic Sans MS" w:hAnsi="Comic Sans MS" w:cstheme="minorHAnsi"/>
                <w:b/>
                <w:bCs/>
                <w:sz w:val="20"/>
              </w:rPr>
              <w:t xml:space="preserve"> </w:t>
            </w:r>
            <w:r w:rsidRPr="00E83EE6">
              <w:rPr>
                <w:rFonts w:ascii="Comic Sans MS" w:hAnsi="Comic Sans MS" w:cstheme="minorHAnsi"/>
                <w:b/>
                <w:bCs/>
                <w:sz w:val="20"/>
              </w:rPr>
              <w:t>(First in University)</w:t>
            </w:r>
          </w:p>
        </w:tc>
      </w:tr>
      <w:tr w:rsidR="00383A27" w:rsidRPr="00E83EE6" w14:paraId="2C700978" w14:textId="77777777" w:rsidTr="0026567D">
        <w:trPr>
          <w:trHeight w:val="341"/>
        </w:trPr>
        <w:tc>
          <w:tcPr>
            <w:tcW w:w="941" w:type="dxa"/>
            <w:tcBorders>
              <w:top w:val="single" w:sz="18" w:space="0" w:color="FFFFFF"/>
              <w:left w:val="nil"/>
              <w:bottom w:val="nil"/>
              <w:right w:val="single" w:sz="18" w:space="0" w:color="FFFFFF"/>
            </w:tcBorders>
            <w:shd w:val="clear" w:color="auto" w:fill="EEECE1"/>
            <w:hideMark/>
          </w:tcPr>
          <w:p w14:paraId="402277A4"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3</w:t>
            </w:r>
          </w:p>
        </w:tc>
        <w:tc>
          <w:tcPr>
            <w:tcW w:w="1559" w:type="dxa"/>
            <w:tcBorders>
              <w:top w:val="single" w:sz="18" w:space="0" w:color="FFFFFF"/>
              <w:left w:val="single" w:sz="18" w:space="0" w:color="FFFFFF"/>
              <w:bottom w:val="nil"/>
              <w:right w:val="single" w:sz="18" w:space="0" w:color="FFFFFF"/>
            </w:tcBorders>
            <w:shd w:val="clear" w:color="auto" w:fill="EEECE1"/>
            <w:hideMark/>
          </w:tcPr>
          <w:p w14:paraId="0554B2B0"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1995</w:t>
            </w:r>
          </w:p>
        </w:tc>
        <w:tc>
          <w:tcPr>
            <w:tcW w:w="1843" w:type="dxa"/>
            <w:tcBorders>
              <w:top w:val="single" w:sz="18" w:space="0" w:color="FFFFFF"/>
              <w:left w:val="single" w:sz="18" w:space="0" w:color="FFFFFF"/>
              <w:bottom w:val="nil"/>
              <w:right w:val="single" w:sz="18" w:space="0" w:color="FFFFFF"/>
            </w:tcBorders>
            <w:shd w:val="clear" w:color="auto" w:fill="EEECE1"/>
            <w:hideMark/>
          </w:tcPr>
          <w:p w14:paraId="1D57B0D4" w14:textId="77777777"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B.Com</w:t>
            </w:r>
          </w:p>
        </w:tc>
        <w:tc>
          <w:tcPr>
            <w:tcW w:w="5089" w:type="dxa"/>
            <w:tcBorders>
              <w:top w:val="single" w:sz="18" w:space="0" w:color="FFFFFF"/>
              <w:left w:val="single" w:sz="18" w:space="0" w:color="FFFFFF"/>
              <w:bottom w:val="nil"/>
              <w:right w:val="nil"/>
            </w:tcBorders>
            <w:shd w:val="clear" w:color="auto" w:fill="EEECE1"/>
            <w:hideMark/>
          </w:tcPr>
          <w:p w14:paraId="482772E8" w14:textId="29BF440A" w:rsidR="00383A27" w:rsidRPr="00E83EE6" w:rsidRDefault="00383A27">
            <w:pPr>
              <w:pStyle w:val="BodyText"/>
              <w:rPr>
                <w:rFonts w:ascii="Comic Sans MS" w:hAnsi="Comic Sans MS" w:cstheme="minorHAnsi"/>
                <w:b/>
                <w:bCs/>
                <w:sz w:val="20"/>
              </w:rPr>
            </w:pPr>
            <w:r w:rsidRPr="00E83EE6">
              <w:rPr>
                <w:rFonts w:ascii="Comic Sans MS" w:hAnsi="Comic Sans MS" w:cstheme="minorHAnsi"/>
                <w:b/>
                <w:bCs/>
                <w:sz w:val="20"/>
              </w:rPr>
              <w:t>Commerce, Economics, Income tax, Statistics and Accountancy</w:t>
            </w:r>
            <w:r w:rsidR="0026567D">
              <w:rPr>
                <w:rFonts w:ascii="Comic Sans MS" w:hAnsi="Comic Sans MS" w:cstheme="minorHAnsi"/>
                <w:b/>
                <w:bCs/>
                <w:sz w:val="20"/>
              </w:rPr>
              <w:t xml:space="preserve"> </w:t>
            </w:r>
            <w:r w:rsidRPr="00E83EE6">
              <w:rPr>
                <w:rFonts w:ascii="Comic Sans MS" w:hAnsi="Comic Sans MS" w:cstheme="minorHAnsi"/>
                <w:b/>
                <w:bCs/>
                <w:sz w:val="20"/>
              </w:rPr>
              <w:t>(Fifth in University)</w:t>
            </w:r>
          </w:p>
        </w:tc>
      </w:tr>
    </w:tbl>
    <w:p w14:paraId="61281C9B" w14:textId="77777777" w:rsidR="00383A27" w:rsidRPr="00E83EE6" w:rsidRDefault="00383A27" w:rsidP="00383A27">
      <w:pPr>
        <w:pStyle w:val="BodyText"/>
        <w:ind w:left="-1620"/>
        <w:jc w:val="left"/>
        <w:rPr>
          <w:rFonts w:ascii="Comic Sans MS" w:hAnsi="Comic Sans MS" w:cstheme="minorHAnsi"/>
          <w:b/>
          <w:bCs/>
          <w:sz w:val="20"/>
        </w:rPr>
      </w:pPr>
      <w:r w:rsidRPr="00E83EE6">
        <w:rPr>
          <w:rFonts w:ascii="Comic Sans MS" w:hAnsi="Comic Sans MS" w:cstheme="minorHAnsi"/>
          <w:b/>
          <w:bCs/>
          <w:sz w:val="20"/>
        </w:rPr>
        <w:tab/>
      </w:r>
      <w:r w:rsidRPr="00E83EE6">
        <w:rPr>
          <w:rFonts w:ascii="Comic Sans MS" w:hAnsi="Comic Sans MS" w:cstheme="minorHAnsi"/>
          <w:b/>
          <w:bCs/>
          <w:sz w:val="20"/>
        </w:rPr>
        <w:tab/>
      </w:r>
      <w:r w:rsidRPr="00E83EE6">
        <w:rPr>
          <w:rFonts w:ascii="Comic Sans MS" w:hAnsi="Comic Sans MS" w:cstheme="minorHAnsi"/>
          <w:b/>
          <w:bCs/>
          <w:sz w:val="20"/>
        </w:rPr>
        <w:tab/>
        <w:t xml:space="preserve"> </w:t>
      </w:r>
    </w:p>
    <w:p w14:paraId="5ADE423F" w14:textId="77777777" w:rsidR="00383A27" w:rsidRPr="00E83EE6" w:rsidRDefault="00383A27" w:rsidP="00383A27">
      <w:pPr>
        <w:pStyle w:val="BodyText"/>
        <w:rPr>
          <w:rFonts w:ascii="Comic Sans MS" w:hAnsi="Comic Sans MS" w:cstheme="minorHAnsi"/>
          <w:b/>
          <w:bCs/>
          <w:sz w:val="20"/>
        </w:rPr>
      </w:pPr>
    </w:p>
    <w:p w14:paraId="1BA03FDC" w14:textId="7424A098" w:rsidR="00383A27" w:rsidRPr="00E83EE6" w:rsidRDefault="00383A27" w:rsidP="00383A27">
      <w:pPr>
        <w:pStyle w:val="BodyText"/>
        <w:rPr>
          <w:rFonts w:ascii="Comic Sans MS" w:hAnsi="Comic Sans MS" w:cstheme="minorHAnsi"/>
          <w:b/>
          <w:bCs/>
          <w:sz w:val="20"/>
        </w:rPr>
      </w:pPr>
      <w:r w:rsidRPr="00E83EE6">
        <w:rPr>
          <w:rFonts w:ascii="Comic Sans MS" w:hAnsi="Comic Sans MS" w:cstheme="minorHAnsi"/>
          <w:b/>
          <w:bCs/>
          <w:sz w:val="20"/>
        </w:rPr>
        <w:t>1</w:t>
      </w:r>
      <w:r w:rsidR="007642E2">
        <w:rPr>
          <w:rFonts w:ascii="Comic Sans MS" w:hAnsi="Comic Sans MS" w:cstheme="minorHAnsi"/>
          <w:b/>
          <w:bCs/>
          <w:sz w:val="20"/>
        </w:rPr>
        <w:t>3</w:t>
      </w:r>
      <w:r w:rsidRPr="00E83EE6">
        <w:rPr>
          <w:rFonts w:ascii="Comic Sans MS" w:hAnsi="Comic Sans MS" w:cstheme="minorHAnsi"/>
          <w:b/>
          <w:bCs/>
          <w:sz w:val="20"/>
        </w:rPr>
        <w:t>.</w:t>
      </w:r>
      <w:r w:rsidRPr="00E83EE6">
        <w:rPr>
          <w:rFonts w:ascii="Comic Sans MS" w:hAnsi="Comic Sans MS" w:cstheme="minorHAnsi"/>
          <w:b/>
          <w:bCs/>
          <w:sz w:val="20"/>
        </w:rPr>
        <w:tab/>
        <w:t>Papers</w:t>
      </w:r>
    </w:p>
    <w:p w14:paraId="6DBE8DA5" w14:textId="77777777" w:rsidR="00383A27" w:rsidRPr="00E83EE6" w:rsidRDefault="00383A27" w:rsidP="00383A27">
      <w:pPr>
        <w:pStyle w:val="BodyText"/>
        <w:tabs>
          <w:tab w:val="left" w:pos="0"/>
        </w:tabs>
        <w:rPr>
          <w:rFonts w:ascii="Comic Sans MS" w:hAnsi="Comic Sans MS" w:cstheme="minorHAnsi"/>
          <w:b/>
          <w:bCs/>
          <w:sz w:val="20"/>
        </w:rPr>
      </w:pPr>
    </w:p>
    <w:p w14:paraId="424CF205" w14:textId="77777777" w:rsidR="00383A27" w:rsidRPr="00E83EE6" w:rsidRDefault="00383A27" w:rsidP="00383A27">
      <w:pPr>
        <w:pStyle w:val="BodyText"/>
        <w:numPr>
          <w:ilvl w:val="0"/>
          <w:numId w:val="2"/>
        </w:numPr>
        <w:tabs>
          <w:tab w:val="left" w:pos="0"/>
        </w:tabs>
        <w:rPr>
          <w:rFonts w:ascii="Comic Sans MS" w:hAnsi="Comic Sans MS" w:cstheme="minorHAnsi"/>
          <w:b/>
          <w:bCs/>
          <w:sz w:val="20"/>
        </w:rPr>
      </w:pPr>
      <w:r w:rsidRPr="00E83EE6">
        <w:rPr>
          <w:rFonts w:ascii="Comic Sans MS" w:hAnsi="Comic Sans MS" w:cstheme="minorHAnsi"/>
          <w:b/>
          <w:bCs/>
          <w:sz w:val="20"/>
        </w:rPr>
        <w:t>Industrial corridor development approach in India</w:t>
      </w:r>
    </w:p>
    <w:p w14:paraId="1CED860E" w14:textId="77777777" w:rsidR="00383A27" w:rsidRPr="00E83EE6" w:rsidRDefault="00383A27" w:rsidP="00383A27">
      <w:pPr>
        <w:pStyle w:val="BodyText"/>
        <w:tabs>
          <w:tab w:val="left" w:pos="0"/>
        </w:tabs>
        <w:rPr>
          <w:rFonts w:ascii="Comic Sans MS" w:hAnsi="Comic Sans MS" w:cstheme="minorHAnsi"/>
          <w:b/>
          <w:bCs/>
          <w:sz w:val="20"/>
        </w:rPr>
      </w:pPr>
    </w:p>
    <w:p w14:paraId="5F3C9190" w14:textId="77777777" w:rsidR="00383A27" w:rsidRPr="00E83EE6" w:rsidRDefault="00383A27" w:rsidP="00383A27">
      <w:pPr>
        <w:pStyle w:val="BodyText"/>
        <w:numPr>
          <w:ilvl w:val="0"/>
          <w:numId w:val="2"/>
        </w:numPr>
        <w:tabs>
          <w:tab w:val="left" w:pos="0"/>
        </w:tabs>
        <w:rPr>
          <w:rFonts w:ascii="Comic Sans MS" w:hAnsi="Comic Sans MS" w:cstheme="minorHAnsi"/>
          <w:b/>
          <w:bCs/>
          <w:sz w:val="20"/>
        </w:rPr>
      </w:pPr>
      <w:r w:rsidRPr="00E83EE6">
        <w:rPr>
          <w:rFonts w:ascii="Comic Sans MS" w:hAnsi="Comic Sans MS" w:cstheme="minorHAnsi"/>
          <w:b/>
          <w:bCs/>
          <w:sz w:val="20"/>
        </w:rPr>
        <w:t xml:space="preserve">Demand and supply prospect of essential commodities in India </w:t>
      </w:r>
    </w:p>
    <w:p w14:paraId="31A93048" w14:textId="77777777" w:rsidR="00383A27" w:rsidRPr="00E83EE6" w:rsidRDefault="00383A27" w:rsidP="00383A27">
      <w:pPr>
        <w:pStyle w:val="BodyText"/>
        <w:tabs>
          <w:tab w:val="left" w:pos="0"/>
        </w:tabs>
        <w:rPr>
          <w:rFonts w:ascii="Comic Sans MS" w:hAnsi="Comic Sans MS" w:cstheme="minorHAnsi"/>
          <w:b/>
          <w:bCs/>
          <w:sz w:val="20"/>
        </w:rPr>
      </w:pPr>
    </w:p>
    <w:p w14:paraId="42AE145F" w14:textId="77777777" w:rsidR="00383A27" w:rsidRPr="00E83EE6" w:rsidRDefault="00383A27" w:rsidP="00383A27">
      <w:pPr>
        <w:pStyle w:val="BodyText"/>
        <w:numPr>
          <w:ilvl w:val="0"/>
          <w:numId w:val="2"/>
        </w:numPr>
        <w:tabs>
          <w:tab w:val="left" w:pos="0"/>
        </w:tabs>
        <w:rPr>
          <w:rFonts w:ascii="Comic Sans MS" w:hAnsi="Comic Sans MS" w:cstheme="minorHAnsi"/>
          <w:b/>
          <w:bCs/>
          <w:sz w:val="20"/>
        </w:rPr>
      </w:pPr>
      <w:r w:rsidRPr="00E83EE6">
        <w:rPr>
          <w:rFonts w:ascii="Comic Sans MS" w:hAnsi="Comic Sans MS" w:cstheme="minorHAnsi"/>
          <w:b/>
          <w:bCs/>
          <w:sz w:val="20"/>
        </w:rPr>
        <w:t xml:space="preserve">Urban and rural </w:t>
      </w:r>
      <w:proofErr w:type="spellStart"/>
      <w:r w:rsidRPr="00E83EE6">
        <w:rPr>
          <w:rFonts w:ascii="Comic Sans MS" w:hAnsi="Comic Sans MS" w:cstheme="minorHAnsi"/>
          <w:b/>
          <w:bCs/>
          <w:sz w:val="20"/>
        </w:rPr>
        <w:t>teledensity</w:t>
      </w:r>
      <w:proofErr w:type="spellEnd"/>
      <w:r w:rsidRPr="00E83EE6">
        <w:rPr>
          <w:rFonts w:ascii="Comic Sans MS" w:hAnsi="Comic Sans MS" w:cstheme="minorHAnsi"/>
          <w:b/>
          <w:bCs/>
          <w:sz w:val="20"/>
        </w:rPr>
        <w:t xml:space="preserve"> in  India </w:t>
      </w:r>
    </w:p>
    <w:p w14:paraId="2B504EAA" w14:textId="77777777" w:rsidR="00383A27" w:rsidRPr="00E83EE6" w:rsidRDefault="00383A27" w:rsidP="00383A27">
      <w:pPr>
        <w:pStyle w:val="ListParagraph"/>
        <w:rPr>
          <w:rFonts w:ascii="Comic Sans MS" w:hAnsi="Comic Sans MS" w:cstheme="minorHAnsi"/>
          <w:b/>
          <w:bCs/>
        </w:rPr>
      </w:pPr>
    </w:p>
    <w:p w14:paraId="42E6948B" w14:textId="77777777" w:rsidR="00383A27" w:rsidRPr="00E83EE6" w:rsidRDefault="00383A27" w:rsidP="00383A27">
      <w:pPr>
        <w:pStyle w:val="BodyText"/>
        <w:numPr>
          <w:ilvl w:val="0"/>
          <w:numId w:val="2"/>
        </w:numPr>
        <w:tabs>
          <w:tab w:val="left" w:pos="0"/>
        </w:tabs>
        <w:rPr>
          <w:rFonts w:ascii="Comic Sans MS" w:hAnsi="Comic Sans MS" w:cstheme="minorHAnsi"/>
          <w:b/>
          <w:bCs/>
          <w:sz w:val="20"/>
        </w:rPr>
      </w:pPr>
      <w:r w:rsidRPr="00E83EE6">
        <w:rPr>
          <w:rFonts w:ascii="Comic Sans MS" w:hAnsi="Comic Sans MS" w:cstheme="minorHAnsi"/>
          <w:b/>
          <w:bCs/>
          <w:sz w:val="20"/>
        </w:rPr>
        <w:t xml:space="preserve">Cross border taxation issues </w:t>
      </w:r>
    </w:p>
    <w:p w14:paraId="22DD6899" w14:textId="77777777" w:rsidR="00383A27" w:rsidRPr="00E83EE6" w:rsidRDefault="00383A27" w:rsidP="00383A27">
      <w:pPr>
        <w:pStyle w:val="ListParagraph"/>
        <w:rPr>
          <w:rFonts w:ascii="Comic Sans MS" w:hAnsi="Comic Sans MS" w:cstheme="minorHAnsi"/>
          <w:b/>
          <w:bCs/>
        </w:rPr>
      </w:pPr>
    </w:p>
    <w:p w14:paraId="23026FBA" w14:textId="625A305A" w:rsidR="00383A27" w:rsidRPr="00E83EE6" w:rsidRDefault="00383A27" w:rsidP="00383A27">
      <w:pPr>
        <w:pStyle w:val="BodyText"/>
        <w:numPr>
          <w:ilvl w:val="0"/>
          <w:numId w:val="2"/>
        </w:numPr>
        <w:tabs>
          <w:tab w:val="left" w:pos="0"/>
        </w:tabs>
        <w:rPr>
          <w:rFonts w:ascii="Comic Sans MS" w:hAnsi="Comic Sans MS" w:cstheme="minorHAnsi"/>
          <w:b/>
          <w:bCs/>
          <w:sz w:val="20"/>
        </w:rPr>
      </w:pPr>
      <w:r w:rsidRPr="00E83EE6">
        <w:rPr>
          <w:rFonts w:ascii="Comic Sans MS" w:hAnsi="Comic Sans MS" w:cstheme="minorHAnsi"/>
          <w:b/>
          <w:bCs/>
          <w:sz w:val="20"/>
        </w:rPr>
        <w:t xml:space="preserve">Study the import basket of </w:t>
      </w:r>
      <w:r w:rsidR="00663F5E" w:rsidRPr="00E83EE6">
        <w:rPr>
          <w:rFonts w:ascii="Comic Sans MS" w:hAnsi="Comic Sans MS" w:cstheme="minorHAnsi"/>
          <w:b/>
          <w:bCs/>
          <w:sz w:val="20"/>
        </w:rPr>
        <w:t>India</w:t>
      </w:r>
      <w:r w:rsidRPr="00E83EE6">
        <w:rPr>
          <w:rFonts w:ascii="Comic Sans MS" w:hAnsi="Comic Sans MS" w:cstheme="minorHAnsi"/>
          <w:b/>
          <w:bCs/>
          <w:sz w:val="20"/>
        </w:rPr>
        <w:t xml:space="preserve"> where domestic capacity exist still continue to import and project concession scheme of imports</w:t>
      </w:r>
    </w:p>
    <w:p w14:paraId="2F850A9D" w14:textId="77777777" w:rsidR="00383A27" w:rsidRPr="00E83EE6" w:rsidRDefault="00383A27" w:rsidP="00383A27">
      <w:pPr>
        <w:pStyle w:val="BodyText"/>
        <w:tabs>
          <w:tab w:val="left" w:pos="0"/>
        </w:tabs>
        <w:ind w:left="-1620"/>
        <w:rPr>
          <w:rFonts w:ascii="Comic Sans MS" w:hAnsi="Comic Sans MS" w:cstheme="minorHAnsi"/>
          <w:b/>
          <w:bCs/>
          <w:sz w:val="20"/>
        </w:rPr>
      </w:pPr>
      <w:r w:rsidRPr="00E83EE6">
        <w:rPr>
          <w:rFonts w:ascii="Comic Sans MS" w:hAnsi="Comic Sans MS" w:cstheme="minorHAnsi"/>
          <w:b/>
          <w:bCs/>
          <w:sz w:val="20"/>
        </w:rPr>
        <w:tab/>
      </w:r>
    </w:p>
    <w:p w14:paraId="1DF4ECEC" w14:textId="1ED4CDDC" w:rsidR="00383A27" w:rsidRPr="00E83EE6" w:rsidRDefault="007642E2" w:rsidP="007642E2">
      <w:pPr>
        <w:pStyle w:val="BodyText"/>
        <w:tabs>
          <w:tab w:val="left" w:pos="0"/>
        </w:tabs>
        <w:rPr>
          <w:rFonts w:ascii="Comic Sans MS" w:hAnsi="Comic Sans MS" w:cstheme="minorHAnsi"/>
          <w:b/>
          <w:bCs/>
          <w:sz w:val="20"/>
        </w:rPr>
      </w:pPr>
      <w:r>
        <w:rPr>
          <w:rFonts w:ascii="Comic Sans MS" w:hAnsi="Comic Sans MS" w:cstheme="minorHAnsi"/>
          <w:b/>
          <w:bCs/>
          <w:sz w:val="20"/>
        </w:rPr>
        <w:t xml:space="preserve">14. </w:t>
      </w:r>
      <w:r w:rsidR="00383A27" w:rsidRPr="00E83EE6">
        <w:rPr>
          <w:rFonts w:ascii="Comic Sans MS" w:hAnsi="Comic Sans MS" w:cstheme="minorHAnsi"/>
          <w:b/>
          <w:bCs/>
          <w:sz w:val="20"/>
        </w:rPr>
        <w:t>Professional Experience (starting from present)</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968"/>
        <w:gridCol w:w="990"/>
        <w:gridCol w:w="1350"/>
        <w:gridCol w:w="5670"/>
        <w:gridCol w:w="1280"/>
      </w:tblGrid>
      <w:tr w:rsidR="00383A27" w:rsidRPr="00E83EE6" w14:paraId="2CAB2494" w14:textId="77777777" w:rsidTr="007642E2">
        <w:tc>
          <w:tcPr>
            <w:tcW w:w="287" w:type="dxa"/>
            <w:tcBorders>
              <w:top w:val="single" w:sz="4" w:space="0" w:color="auto"/>
              <w:left w:val="single" w:sz="4" w:space="0" w:color="auto"/>
              <w:bottom w:val="single" w:sz="4" w:space="0" w:color="auto"/>
              <w:right w:val="single" w:sz="4" w:space="0" w:color="auto"/>
            </w:tcBorders>
            <w:hideMark/>
          </w:tcPr>
          <w:p w14:paraId="5831E2F0" w14:textId="77777777" w:rsidR="00383A27" w:rsidRPr="00E83EE6" w:rsidRDefault="000239F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SI</w:t>
            </w:r>
            <w:r w:rsidR="00383A27" w:rsidRPr="00E83EE6">
              <w:rPr>
                <w:rFonts w:ascii="Comic Sans MS" w:hAnsi="Comic Sans MS" w:cstheme="minorHAnsi"/>
                <w:b/>
                <w:bCs/>
                <w:sz w:val="20"/>
                <w:szCs w:val="20"/>
              </w:rPr>
              <w:t xml:space="preserve"> No</w:t>
            </w:r>
          </w:p>
        </w:tc>
        <w:tc>
          <w:tcPr>
            <w:tcW w:w="968" w:type="dxa"/>
            <w:tcBorders>
              <w:top w:val="single" w:sz="4" w:space="0" w:color="auto"/>
              <w:left w:val="single" w:sz="4" w:space="0" w:color="auto"/>
              <w:bottom w:val="single" w:sz="4" w:space="0" w:color="auto"/>
              <w:right w:val="single" w:sz="4" w:space="0" w:color="auto"/>
            </w:tcBorders>
            <w:hideMark/>
          </w:tcPr>
          <w:p w14:paraId="0CDBFCCA"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Type of post</w:t>
            </w:r>
          </w:p>
          <w:p w14:paraId="6E7D7E90" w14:textId="77777777" w:rsidR="00383A27" w:rsidRPr="00E83EE6" w:rsidRDefault="00383A27" w:rsidP="00383A27">
            <w:pPr>
              <w:spacing w:after="0" w:line="240" w:lineRule="auto"/>
              <w:jc w:val="both"/>
              <w:rPr>
                <w:rFonts w:ascii="Comic Sans MS" w:hAnsi="Comic Sans MS" w:cstheme="minorHAnsi"/>
                <w:b/>
                <w:bCs/>
                <w:sz w:val="20"/>
                <w:szCs w:val="20"/>
              </w:rPr>
            </w:pPr>
            <w:proofErr w:type="spellStart"/>
            <w:r w:rsidRPr="00E83EE6">
              <w:rPr>
                <w:rFonts w:ascii="Comic Sans MS" w:hAnsi="Comic Sans MS" w:cstheme="minorHAnsi"/>
                <w:b/>
                <w:bCs/>
                <w:sz w:val="20"/>
                <w:szCs w:val="20"/>
              </w:rPr>
              <w:t>ing</w:t>
            </w:r>
            <w:proofErr w:type="spellEnd"/>
            <w:r w:rsidRPr="00E83EE6">
              <w:rPr>
                <w:rFonts w:ascii="Comic Sans MS" w:hAnsi="Comic Sans MS" w:cstheme="minorHAnsi"/>
                <w:b/>
                <w:bCs/>
                <w:sz w:val="20"/>
                <w:szCs w:val="20"/>
              </w:rPr>
              <w:t xml:space="preserve"> (cadre/</w:t>
            </w:r>
          </w:p>
          <w:p w14:paraId="5F6D4875"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centre)</w:t>
            </w:r>
          </w:p>
        </w:tc>
        <w:tc>
          <w:tcPr>
            <w:tcW w:w="990" w:type="dxa"/>
            <w:tcBorders>
              <w:top w:val="single" w:sz="4" w:space="0" w:color="auto"/>
              <w:left w:val="single" w:sz="4" w:space="0" w:color="auto"/>
              <w:bottom w:val="single" w:sz="4" w:space="0" w:color="auto"/>
              <w:right w:val="single" w:sz="4" w:space="0" w:color="auto"/>
            </w:tcBorders>
          </w:tcPr>
          <w:p w14:paraId="7E818AF0"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level/</w:t>
            </w:r>
          </w:p>
          <w:p w14:paraId="4ABC229B" w14:textId="77777777" w:rsidR="00383A27" w:rsidRPr="00E83EE6" w:rsidRDefault="00383A27" w:rsidP="00383A27">
            <w:pPr>
              <w:spacing w:after="0" w:line="240" w:lineRule="auto"/>
              <w:jc w:val="both"/>
              <w:rPr>
                <w:rFonts w:ascii="Comic Sans MS" w:hAnsi="Comic Sans MS" w:cstheme="minorHAnsi"/>
                <w:b/>
                <w:bCs/>
                <w:sz w:val="20"/>
                <w:szCs w:val="20"/>
              </w:rPr>
            </w:pPr>
            <w:proofErr w:type="spellStart"/>
            <w:r w:rsidRPr="00E83EE6">
              <w:rPr>
                <w:rFonts w:ascii="Comic Sans MS" w:hAnsi="Comic Sans MS" w:cstheme="minorHAnsi"/>
                <w:b/>
                <w:bCs/>
                <w:sz w:val="20"/>
                <w:szCs w:val="20"/>
              </w:rPr>
              <w:t>payscale</w:t>
            </w:r>
            <w:proofErr w:type="spellEnd"/>
          </w:p>
          <w:p w14:paraId="2E88733E"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 xml:space="preserve">designation </w:t>
            </w:r>
          </w:p>
          <w:p w14:paraId="43B9F0AF" w14:textId="77777777" w:rsidR="00383A27" w:rsidRPr="00E83EE6" w:rsidRDefault="00383A27" w:rsidP="00383A27">
            <w:pPr>
              <w:spacing w:after="0" w:line="240" w:lineRule="auto"/>
              <w:ind w:left="360"/>
              <w:jc w:val="both"/>
              <w:rPr>
                <w:rFonts w:ascii="Comic Sans MS" w:hAnsi="Comic Sans MS" w:cstheme="minorHAnsi"/>
                <w:b/>
                <w:bCs/>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4F533746"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Ministry</w:t>
            </w:r>
          </w:p>
          <w:p w14:paraId="467C6021"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 xml:space="preserve"> Department </w:t>
            </w:r>
          </w:p>
          <w:p w14:paraId="2C80BAD1"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 xml:space="preserve">Office </w:t>
            </w:r>
          </w:p>
          <w:p w14:paraId="618B9BD2"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Place</w:t>
            </w:r>
          </w:p>
        </w:tc>
        <w:tc>
          <w:tcPr>
            <w:tcW w:w="5670" w:type="dxa"/>
            <w:tcBorders>
              <w:top w:val="single" w:sz="4" w:space="0" w:color="auto"/>
              <w:left w:val="single" w:sz="4" w:space="0" w:color="auto"/>
              <w:bottom w:val="single" w:sz="4" w:space="0" w:color="auto"/>
              <w:right w:val="single" w:sz="4" w:space="0" w:color="auto"/>
            </w:tcBorders>
            <w:hideMark/>
          </w:tcPr>
          <w:p w14:paraId="43E5B476"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Field of experience acquired during the posting (Major &amp; Minor)</w:t>
            </w:r>
          </w:p>
        </w:tc>
        <w:tc>
          <w:tcPr>
            <w:tcW w:w="1280" w:type="dxa"/>
            <w:tcBorders>
              <w:top w:val="single" w:sz="4" w:space="0" w:color="auto"/>
              <w:left w:val="single" w:sz="4" w:space="0" w:color="auto"/>
              <w:bottom w:val="single" w:sz="4" w:space="0" w:color="auto"/>
              <w:right w:val="single" w:sz="4" w:space="0" w:color="auto"/>
            </w:tcBorders>
            <w:hideMark/>
          </w:tcPr>
          <w:p w14:paraId="5E48DF4B" w14:textId="77777777" w:rsidR="00383A27" w:rsidRPr="00E83EE6" w:rsidRDefault="00383A27" w:rsidP="00383A27">
            <w:pPr>
              <w:spacing w:after="0" w:line="240" w:lineRule="auto"/>
              <w:jc w:val="both"/>
              <w:rPr>
                <w:rFonts w:ascii="Comic Sans MS" w:hAnsi="Comic Sans MS" w:cstheme="minorHAnsi"/>
                <w:b/>
                <w:bCs/>
                <w:sz w:val="20"/>
                <w:szCs w:val="20"/>
              </w:rPr>
            </w:pPr>
            <w:r w:rsidRPr="00E83EE6">
              <w:rPr>
                <w:rFonts w:ascii="Comic Sans MS" w:hAnsi="Comic Sans MS" w:cstheme="minorHAnsi"/>
                <w:b/>
                <w:bCs/>
                <w:sz w:val="20"/>
                <w:szCs w:val="20"/>
              </w:rPr>
              <w:t>Tenure from &amp; tenure to</w:t>
            </w:r>
          </w:p>
        </w:tc>
      </w:tr>
      <w:tr w:rsidR="00536AD8" w:rsidRPr="00E83EE6" w14:paraId="0AE955FB" w14:textId="77777777" w:rsidTr="007642E2">
        <w:tc>
          <w:tcPr>
            <w:tcW w:w="287" w:type="dxa"/>
            <w:tcBorders>
              <w:top w:val="single" w:sz="4" w:space="0" w:color="auto"/>
              <w:left w:val="single" w:sz="4" w:space="0" w:color="auto"/>
              <w:bottom w:val="single" w:sz="4" w:space="0" w:color="auto"/>
              <w:right w:val="single" w:sz="4" w:space="0" w:color="auto"/>
            </w:tcBorders>
          </w:tcPr>
          <w:p w14:paraId="3DAA1DD1" w14:textId="4188728B" w:rsidR="00536AD8" w:rsidRPr="00E83EE6" w:rsidRDefault="00536AD8" w:rsidP="00536AD8">
            <w:pPr>
              <w:spacing w:after="0" w:line="240" w:lineRule="auto"/>
              <w:jc w:val="both"/>
              <w:rPr>
                <w:rFonts w:ascii="Comic Sans MS" w:hAnsi="Comic Sans MS" w:cstheme="minorHAnsi"/>
                <w:b/>
                <w:bCs/>
                <w:sz w:val="20"/>
                <w:szCs w:val="20"/>
              </w:rPr>
            </w:pPr>
            <w:r>
              <w:rPr>
                <w:rFonts w:ascii="Comic Sans MS" w:hAnsi="Comic Sans MS" w:cstheme="minorHAnsi"/>
                <w:b/>
                <w:bCs/>
                <w:sz w:val="20"/>
                <w:szCs w:val="20"/>
              </w:rPr>
              <w:t>1</w:t>
            </w:r>
          </w:p>
        </w:tc>
        <w:tc>
          <w:tcPr>
            <w:tcW w:w="968" w:type="dxa"/>
            <w:tcBorders>
              <w:top w:val="single" w:sz="4" w:space="0" w:color="auto"/>
              <w:left w:val="single" w:sz="4" w:space="0" w:color="auto"/>
              <w:bottom w:val="single" w:sz="4" w:space="0" w:color="auto"/>
              <w:right w:val="single" w:sz="4" w:space="0" w:color="auto"/>
            </w:tcBorders>
          </w:tcPr>
          <w:p w14:paraId="4246A687" w14:textId="61582343" w:rsidR="00536AD8" w:rsidRPr="00E83EE6" w:rsidRDefault="00536AD8" w:rsidP="00536AD8">
            <w:pPr>
              <w:spacing w:after="0" w:line="240" w:lineRule="auto"/>
              <w:jc w:val="both"/>
              <w:rPr>
                <w:rFonts w:ascii="Comic Sans MS" w:hAnsi="Comic Sans MS" w:cstheme="minorHAnsi"/>
                <w:b/>
                <w:bCs/>
                <w:sz w:val="20"/>
                <w:szCs w:val="20"/>
              </w:rPr>
            </w:pPr>
            <w:r w:rsidRPr="00E83EE6">
              <w:rPr>
                <w:rFonts w:ascii="Comic Sans MS" w:hAnsi="Comic Sans MS" w:cstheme="minorHAnsi"/>
                <w:sz w:val="20"/>
                <w:szCs w:val="20"/>
              </w:rPr>
              <w:t>Cadre</w:t>
            </w:r>
          </w:p>
        </w:tc>
        <w:tc>
          <w:tcPr>
            <w:tcW w:w="990" w:type="dxa"/>
            <w:tcBorders>
              <w:top w:val="single" w:sz="4" w:space="0" w:color="auto"/>
              <w:left w:val="single" w:sz="4" w:space="0" w:color="auto"/>
              <w:bottom w:val="single" w:sz="4" w:space="0" w:color="auto"/>
              <w:right w:val="single" w:sz="4" w:space="0" w:color="auto"/>
            </w:tcBorders>
          </w:tcPr>
          <w:p w14:paraId="0D4DB329" w14:textId="77777777" w:rsidR="00536AD8" w:rsidRPr="00E83EE6" w:rsidRDefault="00536AD8" w:rsidP="00536AD8">
            <w:pPr>
              <w:jc w:val="both"/>
              <w:rPr>
                <w:rFonts w:ascii="Comic Sans MS" w:hAnsi="Comic Sans MS" w:cstheme="minorHAnsi"/>
                <w:sz w:val="20"/>
                <w:szCs w:val="20"/>
              </w:rPr>
            </w:pPr>
            <w:r w:rsidRPr="00E83EE6">
              <w:rPr>
                <w:rFonts w:ascii="Comic Sans MS" w:hAnsi="Comic Sans MS" w:cstheme="minorHAnsi"/>
                <w:sz w:val="20"/>
                <w:szCs w:val="20"/>
              </w:rPr>
              <w:t xml:space="preserve">144200-218200 </w:t>
            </w:r>
          </w:p>
          <w:p w14:paraId="78DEDBFF" w14:textId="77777777" w:rsidR="00536AD8" w:rsidRPr="00E83EE6" w:rsidRDefault="00536AD8" w:rsidP="00536AD8">
            <w:pPr>
              <w:jc w:val="both"/>
              <w:rPr>
                <w:rFonts w:ascii="Comic Sans MS" w:hAnsi="Comic Sans MS" w:cstheme="minorHAnsi"/>
                <w:sz w:val="20"/>
                <w:szCs w:val="20"/>
              </w:rPr>
            </w:pPr>
            <w:r w:rsidRPr="00E83EE6">
              <w:rPr>
                <w:rFonts w:ascii="Comic Sans MS" w:hAnsi="Comic Sans MS" w:cstheme="minorHAnsi"/>
                <w:sz w:val="20"/>
                <w:szCs w:val="20"/>
              </w:rPr>
              <w:t xml:space="preserve">SAG </w:t>
            </w:r>
          </w:p>
          <w:p w14:paraId="2B6F6D73" w14:textId="18AAB702" w:rsidR="00536AD8" w:rsidRPr="00E83EE6" w:rsidRDefault="00536AD8" w:rsidP="00536AD8">
            <w:pPr>
              <w:spacing w:after="0" w:line="240" w:lineRule="auto"/>
              <w:jc w:val="both"/>
              <w:rPr>
                <w:rFonts w:ascii="Comic Sans MS" w:hAnsi="Comic Sans MS" w:cstheme="minorHAnsi"/>
                <w:b/>
                <w:bCs/>
                <w:sz w:val="20"/>
                <w:szCs w:val="20"/>
              </w:rPr>
            </w:pPr>
            <w:r w:rsidRPr="00E83EE6">
              <w:rPr>
                <w:rFonts w:ascii="Comic Sans MS" w:hAnsi="Comic Sans MS" w:cstheme="minorHAnsi"/>
                <w:sz w:val="20"/>
                <w:szCs w:val="20"/>
              </w:rPr>
              <w:t>PB14</w:t>
            </w:r>
          </w:p>
        </w:tc>
        <w:tc>
          <w:tcPr>
            <w:tcW w:w="1350" w:type="dxa"/>
            <w:tcBorders>
              <w:top w:val="single" w:sz="4" w:space="0" w:color="auto"/>
              <w:left w:val="single" w:sz="4" w:space="0" w:color="auto"/>
              <w:bottom w:val="single" w:sz="4" w:space="0" w:color="auto"/>
              <w:right w:val="single" w:sz="4" w:space="0" w:color="auto"/>
            </w:tcBorders>
          </w:tcPr>
          <w:p w14:paraId="6CC69789" w14:textId="683B7475" w:rsidR="00536AD8" w:rsidRPr="00E83EE6" w:rsidRDefault="00536AD8" w:rsidP="00536AD8">
            <w:pPr>
              <w:spacing w:after="0" w:line="240" w:lineRule="auto"/>
              <w:jc w:val="both"/>
              <w:rPr>
                <w:rFonts w:ascii="Comic Sans MS" w:hAnsi="Comic Sans MS" w:cstheme="minorHAnsi"/>
                <w:b/>
                <w:bCs/>
                <w:sz w:val="20"/>
                <w:szCs w:val="20"/>
              </w:rPr>
            </w:pPr>
            <w:r>
              <w:rPr>
                <w:rFonts w:ascii="Comic Sans MS" w:hAnsi="Comic Sans MS" w:cstheme="minorHAnsi"/>
                <w:b/>
                <w:bCs/>
                <w:sz w:val="20"/>
                <w:szCs w:val="20"/>
              </w:rPr>
              <w:t xml:space="preserve">Ministry of Jal Shakti/Department of Water Resources, River </w:t>
            </w:r>
            <w:r>
              <w:rPr>
                <w:rFonts w:ascii="Comic Sans MS" w:hAnsi="Comic Sans MS" w:cstheme="minorHAnsi"/>
                <w:b/>
                <w:bCs/>
                <w:sz w:val="20"/>
                <w:szCs w:val="20"/>
              </w:rPr>
              <w:lastRenderedPageBreak/>
              <w:t>Development &amp; Ganga Rejuvenation</w:t>
            </w:r>
          </w:p>
        </w:tc>
        <w:tc>
          <w:tcPr>
            <w:tcW w:w="5670" w:type="dxa"/>
            <w:tcBorders>
              <w:top w:val="single" w:sz="4" w:space="0" w:color="auto"/>
              <w:left w:val="single" w:sz="4" w:space="0" w:color="auto"/>
              <w:bottom w:val="single" w:sz="4" w:space="0" w:color="auto"/>
              <w:right w:val="single" w:sz="4" w:space="0" w:color="auto"/>
            </w:tcBorders>
          </w:tcPr>
          <w:p w14:paraId="19B05CE8" w14:textId="245C29FE" w:rsidR="00536AD8" w:rsidRPr="00E83EE6" w:rsidRDefault="00693D79" w:rsidP="00693D79">
            <w:pPr>
              <w:spacing w:after="0" w:line="240" w:lineRule="auto"/>
              <w:jc w:val="both"/>
              <w:rPr>
                <w:rFonts w:ascii="Comic Sans MS" w:hAnsi="Comic Sans MS" w:cstheme="minorHAnsi"/>
                <w:b/>
                <w:bCs/>
                <w:sz w:val="20"/>
                <w:szCs w:val="20"/>
              </w:rPr>
            </w:pPr>
            <w:r>
              <w:rPr>
                <w:rFonts w:ascii="Calibri" w:hAnsi="Calibri" w:cs="Calibri"/>
                <w:color w:val="000000"/>
                <w:shd w:val="clear" w:color="auto" w:fill="FFFFFF"/>
              </w:rPr>
              <w:lastRenderedPageBreak/>
              <w:t>E</w:t>
            </w:r>
            <w:r>
              <w:rPr>
                <w:rFonts w:ascii="Calibri" w:hAnsi="Calibri" w:cs="Calibri"/>
                <w:color w:val="000000"/>
                <w:shd w:val="clear" w:color="auto" w:fill="FFFFFF"/>
              </w:rPr>
              <w:t xml:space="preserve">ntrusted with responsibilities of initiating, coordinating of </w:t>
            </w:r>
            <w:r>
              <w:rPr>
                <w:rFonts w:ascii="Calibri" w:hAnsi="Calibri" w:cs="Calibri"/>
                <w:color w:val="000000"/>
                <w:shd w:val="clear" w:color="auto" w:fill="FFFFFF"/>
              </w:rPr>
              <w:t>Annual R</w:t>
            </w:r>
            <w:r>
              <w:rPr>
                <w:rFonts w:ascii="Calibri" w:hAnsi="Calibri" w:cs="Calibri"/>
                <w:color w:val="000000"/>
                <w:shd w:val="clear" w:color="auto" w:fill="FFFFFF"/>
              </w:rPr>
              <w:t>eports</w:t>
            </w:r>
            <w:r>
              <w:rPr>
                <w:rFonts w:ascii="Calibri" w:hAnsi="Calibri" w:cs="Calibri"/>
                <w:color w:val="000000"/>
                <w:shd w:val="clear" w:color="auto" w:fill="FFFFFF"/>
              </w:rPr>
              <w:t>, Output and Outcome Monitoring Framework</w:t>
            </w:r>
            <w:bookmarkStart w:id="0" w:name="_GoBack"/>
            <w:bookmarkEnd w:id="0"/>
            <w:r>
              <w:rPr>
                <w:rFonts w:ascii="Calibri" w:hAnsi="Calibri" w:cs="Calibri"/>
                <w:color w:val="000000"/>
                <w:shd w:val="clear" w:color="auto" w:fill="FFFFFF"/>
              </w:rPr>
              <w:t xml:space="preserve"> to be laid in Parliament regarding the conservation, development and management of water resources for sustainable development.  These reports play a crucial role in shaping the national perspective of water planning and coordination covering various aspects such as diverse use of water, ground water management, constructive use of </w:t>
            </w:r>
            <w:r>
              <w:rPr>
                <w:rFonts w:ascii="Calibri" w:hAnsi="Calibri" w:cs="Calibri"/>
                <w:color w:val="000000"/>
                <w:shd w:val="clear" w:color="auto" w:fill="FFFFFF"/>
              </w:rPr>
              <w:lastRenderedPageBreak/>
              <w:t>surface and ground water, command area development, flood management, dam safety, and more.</w:t>
            </w:r>
          </w:p>
        </w:tc>
        <w:tc>
          <w:tcPr>
            <w:tcW w:w="1280" w:type="dxa"/>
            <w:tcBorders>
              <w:top w:val="single" w:sz="4" w:space="0" w:color="auto"/>
              <w:left w:val="single" w:sz="4" w:space="0" w:color="auto"/>
              <w:bottom w:val="single" w:sz="4" w:space="0" w:color="auto"/>
              <w:right w:val="single" w:sz="4" w:space="0" w:color="auto"/>
            </w:tcBorders>
          </w:tcPr>
          <w:p w14:paraId="1DE8E6C2" w14:textId="4BEF9734" w:rsidR="00536AD8" w:rsidRPr="00E83EE6" w:rsidRDefault="00536AD8" w:rsidP="00536AD8">
            <w:pPr>
              <w:spacing w:after="0" w:line="240" w:lineRule="auto"/>
              <w:jc w:val="both"/>
              <w:rPr>
                <w:rFonts w:ascii="Comic Sans MS" w:hAnsi="Comic Sans MS" w:cstheme="minorHAnsi"/>
                <w:b/>
                <w:bCs/>
                <w:sz w:val="20"/>
                <w:szCs w:val="20"/>
              </w:rPr>
            </w:pPr>
            <w:r>
              <w:rPr>
                <w:rFonts w:ascii="Comic Sans MS" w:hAnsi="Comic Sans MS" w:cstheme="minorHAnsi"/>
                <w:b/>
                <w:bCs/>
                <w:sz w:val="20"/>
                <w:szCs w:val="20"/>
              </w:rPr>
              <w:lastRenderedPageBreak/>
              <w:t>16</w:t>
            </w:r>
            <w:r w:rsidRPr="00CD1ADE">
              <w:rPr>
                <w:rFonts w:ascii="Comic Sans MS" w:hAnsi="Comic Sans MS" w:cstheme="minorHAnsi"/>
                <w:b/>
                <w:bCs/>
                <w:sz w:val="20"/>
                <w:szCs w:val="20"/>
                <w:vertAlign w:val="superscript"/>
              </w:rPr>
              <w:t>th</w:t>
            </w:r>
            <w:r>
              <w:rPr>
                <w:rFonts w:ascii="Comic Sans MS" w:hAnsi="Comic Sans MS" w:cstheme="minorHAnsi"/>
                <w:b/>
                <w:bCs/>
                <w:sz w:val="20"/>
                <w:szCs w:val="20"/>
              </w:rPr>
              <w:t xml:space="preserve"> November 2023-till date</w:t>
            </w:r>
          </w:p>
        </w:tc>
      </w:tr>
      <w:tr w:rsidR="00383A27" w:rsidRPr="00E83EE6" w14:paraId="2BA6E30F" w14:textId="77777777" w:rsidTr="007642E2">
        <w:tc>
          <w:tcPr>
            <w:tcW w:w="287" w:type="dxa"/>
            <w:tcBorders>
              <w:top w:val="single" w:sz="4" w:space="0" w:color="auto"/>
              <w:left w:val="single" w:sz="4" w:space="0" w:color="auto"/>
              <w:bottom w:val="single" w:sz="4" w:space="0" w:color="auto"/>
              <w:right w:val="single" w:sz="4" w:space="0" w:color="auto"/>
            </w:tcBorders>
          </w:tcPr>
          <w:p w14:paraId="3CA6FD8F" w14:textId="084BAE92" w:rsidR="00383A27" w:rsidRPr="00E83EE6" w:rsidRDefault="00536AD8" w:rsidP="00383A27">
            <w:pPr>
              <w:spacing w:after="0"/>
              <w:jc w:val="both"/>
              <w:rPr>
                <w:rFonts w:ascii="Comic Sans MS" w:hAnsi="Comic Sans MS" w:cstheme="minorHAnsi"/>
                <w:sz w:val="20"/>
                <w:szCs w:val="20"/>
              </w:rPr>
            </w:pPr>
            <w:r>
              <w:rPr>
                <w:rFonts w:ascii="Comic Sans MS" w:hAnsi="Comic Sans MS" w:cstheme="minorHAnsi"/>
                <w:sz w:val="20"/>
                <w:szCs w:val="20"/>
              </w:rPr>
              <w:lastRenderedPageBreak/>
              <w:t>2</w:t>
            </w:r>
          </w:p>
        </w:tc>
        <w:tc>
          <w:tcPr>
            <w:tcW w:w="968" w:type="dxa"/>
            <w:tcBorders>
              <w:top w:val="single" w:sz="4" w:space="0" w:color="auto"/>
              <w:left w:val="single" w:sz="4" w:space="0" w:color="auto"/>
              <w:bottom w:val="single" w:sz="4" w:space="0" w:color="auto"/>
              <w:right w:val="single" w:sz="4" w:space="0" w:color="auto"/>
            </w:tcBorders>
          </w:tcPr>
          <w:p w14:paraId="6D5A2ED6"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Cadre</w:t>
            </w:r>
          </w:p>
        </w:tc>
        <w:tc>
          <w:tcPr>
            <w:tcW w:w="990" w:type="dxa"/>
            <w:tcBorders>
              <w:top w:val="single" w:sz="4" w:space="0" w:color="auto"/>
              <w:left w:val="single" w:sz="4" w:space="0" w:color="auto"/>
              <w:bottom w:val="single" w:sz="4" w:space="0" w:color="auto"/>
              <w:right w:val="single" w:sz="4" w:space="0" w:color="auto"/>
            </w:tcBorders>
          </w:tcPr>
          <w:p w14:paraId="37C3CA6B" w14:textId="77777777" w:rsidR="000239F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144200-218200 </w:t>
            </w:r>
          </w:p>
          <w:p w14:paraId="6D393C5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SAG </w:t>
            </w:r>
          </w:p>
          <w:p w14:paraId="47CBDA46"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PB14</w:t>
            </w:r>
          </w:p>
        </w:tc>
        <w:tc>
          <w:tcPr>
            <w:tcW w:w="1350" w:type="dxa"/>
            <w:tcBorders>
              <w:top w:val="single" w:sz="4" w:space="0" w:color="auto"/>
              <w:left w:val="single" w:sz="4" w:space="0" w:color="auto"/>
              <w:bottom w:val="single" w:sz="4" w:space="0" w:color="auto"/>
              <w:right w:val="single" w:sz="4" w:space="0" w:color="auto"/>
            </w:tcBorders>
          </w:tcPr>
          <w:p w14:paraId="72818A2A"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Ministry of commerce and industry/ Department of industrial policy and promotion/Office of Economic Adviser</w:t>
            </w:r>
          </w:p>
        </w:tc>
        <w:tc>
          <w:tcPr>
            <w:tcW w:w="5670" w:type="dxa"/>
            <w:tcBorders>
              <w:top w:val="single" w:sz="4" w:space="0" w:color="auto"/>
              <w:left w:val="single" w:sz="4" w:space="0" w:color="auto"/>
              <w:bottom w:val="single" w:sz="4" w:space="0" w:color="auto"/>
              <w:right w:val="single" w:sz="4" w:space="0" w:color="auto"/>
            </w:tcBorders>
          </w:tcPr>
          <w:p w14:paraId="36606411" w14:textId="480D94F9" w:rsidR="00390753" w:rsidRPr="00E83EE6" w:rsidRDefault="00390753" w:rsidP="00390753">
            <w:pPr>
              <w:jc w:val="both"/>
              <w:rPr>
                <w:rFonts w:ascii="Comic Sans MS" w:hAnsi="Comic Sans MS" w:cstheme="minorHAnsi"/>
                <w:sz w:val="20"/>
                <w:szCs w:val="20"/>
              </w:rPr>
            </w:pPr>
            <w:r w:rsidRPr="00E83EE6">
              <w:rPr>
                <w:rFonts w:ascii="Comic Sans MS" w:hAnsi="Comic Sans MS" w:cstheme="minorHAnsi"/>
                <w:sz w:val="20"/>
                <w:szCs w:val="20"/>
              </w:rPr>
              <w:t xml:space="preserve">Currently I am </w:t>
            </w:r>
            <w:r w:rsidRPr="00E83EE6">
              <w:rPr>
                <w:rFonts w:ascii="Comic Sans MS" w:hAnsi="Comic Sans MS" w:cstheme="minorHAnsi"/>
                <w:b/>
                <w:sz w:val="20"/>
                <w:szCs w:val="20"/>
              </w:rPr>
              <w:t>responsible for B20 Engagement Group</w:t>
            </w:r>
            <w:r w:rsidRPr="00E83EE6">
              <w:rPr>
                <w:rFonts w:ascii="Comic Sans MS" w:hAnsi="Comic Sans MS" w:cstheme="minorHAnsi"/>
                <w:sz w:val="20"/>
                <w:szCs w:val="20"/>
              </w:rPr>
              <w:t xml:space="preserve"> during India’s Presidency. B20 India 2023 focused on a global digital economy, building resilient global value chains, climate action, and fostering financial inclusion. Priorities and Deliverables were continuously coordinated with CII and MEA on the B20 engagement group for the G 20 Indian Presidency.  All the efforts resulted in the successful conduct of the Inception meeting of the B20 India 2023 at Gandhinagar, Gujrat on 22-24 January 2023. B20 Side events were successfully conducted. The outcome of this EG would be concluded with B20 Summit scheduled to be 26-27</w:t>
            </w:r>
            <w:r w:rsidRPr="00E83EE6">
              <w:rPr>
                <w:rFonts w:ascii="Comic Sans MS" w:hAnsi="Comic Sans MS" w:cstheme="minorHAnsi"/>
                <w:sz w:val="20"/>
                <w:szCs w:val="20"/>
                <w:vertAlign w:val="superscript"/>
              </w:rPr>
              <w:t>th</w:t>
            </w:r>
            <w:r w:rsidRPr="00E83EE6">
              <w:rPr>
                <w:rFonts w:ascii="Comic Sans MS" w:hAnsi="Comic Sans MS" w:cstheme="minorHAnsi"/>
                <w:sz w:val="20"/>
                <w:szCs w:val="20"/>
              </w:rPr>
              <w:t xml:space="preserve"> August 2023.</w:t>
            </w:r>
          </w:p>
          <w:p w14:paraId="2AEBC422" w14:textId="4E3C18E9" w:rsidR="00390753" w:rsidRPr="00E83EE6" w:rsidRDefault="00390753" w:rsidP="00390753">
            <w:pPr>
              <w:jc w:val="both"/>
              <w:rPr>
                <w:rFonts w:ascii="Comic Sans MS" w:hAnsi="Comic Sans MS" w:cstheme="minorHAnsi"/>
                <w:sz w:val="20"/>
                <w:szCs w:val="20"/>
              </w:rPr>
            </w:pPr>
            <w:r w:rsidRPr="00E83EE6">
              <w:rPr>
                <w:rFonts w:ascii="Comic Sans MS" w:hAnsi="Comic Sans MS" w:cstheme="minorHAnsi"/>
                <w:b/>
                <w:sz w:val="20"/>
                <w:szCs w:val="20"/>
              </w:rPr>
              <w:t>Issue Coordinator of Integrated MSMEs in Global Trade for Trade and Investment Working Group during G20 India's Presidency</w:t>
            </w:r>
            <w:r w:rsidRPr="00E83EE6">
              <w:rPr>
                <w:rFonts w:ascii="Comic Sans MS" w:hAnsi="Comic Sans MS" w:cstheme="minorHAnsi"/>
                <w:sz w:val="20"/>
                <w:szCs w:val="20"/>
              </w:rPr>
              <w:t>: The First meeting of the Trade and Investment Working Group was held on 28-30th March 2023. Three outcomes of Integrated MSMEs in Global Trade for Trade and Investment Working Group were finalized in consultation with ITC, ICRIER, DoC, and MEA after a series of meetings. The outcome of this priority would be concluded in Trade and Investment Ministerial meeting scheduled to be 24-25</w:t>
            </w:r>
            <w:r w:rsidRPr="00E83EE6">
              <w:rPr>
                <w:rFonts w:ascii="Comic Sans MS" w:hAnsi="Comic Sans MS" w:cstheme="minorHAnsi"/>
                <w:sz w:val="20"/>
                <w:szCs w:val="20"/>
                <w:vertAlign w:val="superscript"/>
              </w:rPr>
              <w:t>th</w:t>
            </w:r>
            <w:r w:rsidRPr="00E83EE6">
              <w:rPr>
                <w:rFonts w:ascii="Comic Sans MS" w:hAnsi="Comic Sans MS" w:cstheme="minorHAnsi"/>
                <w:sz w:val="20"/>
                <w:szCs w:val="20"/>
              </w:rPr>
              <w:t xml:space="preserve"> August 2023.</w:t>
            </w:r>
          </w:p>
          <w:p w14:paraId="31D00BAB" w14:textId="78D8CC55" w:rsidR="00390753" w:rsidRPr="00E83EE6" w:rsidRDefault="00390753" w:rsidP="00390753">
            <w:pPr>
              <w:jc w:val="both"/>
              <w:rPr>
                <w:rFonts w:ascii="Comic Sans MS" w:hAnsi="Comic Sans MS" w:cstheme="minorHAnsi"/>
                <w:bCs/>
                <w:sz w:val="20"/>
                <w:szCs w:val="20"/>
              </w:rPr>
            </w:pPr>
            <w:r w:rsidRPr="00E83EE6">
              <w:rPr>
                <w:rFonts w:ascii="Comic Sans MS" w:hAnsi="Comic Sans MS" w:cstheme="minorHAnsi"/>
                <w:b/>
                <w:sz w:val="20"/>
                <w:szCs w:val="20"/>
              </w:rPr>
              <w:t>Nodal Officer of G 20 work preparation for India's G20 Presidency and Indonesian Presidency up to 30 November 2022</w:t>
            </w:r>
            <w:r w:rsidRPr="00E83EE6">
              <w:rPr>
                <w:rFonts w:ascii="Comic Sans MS" w:hAnsi="Comic Sans MS" w:cstheme="minorHAnsi"/>
                <w:bCs/>
                <w:sz w:val="20"/>
                <w:szCs w:val="20"/>
              </w:rPr>
              <w:t xml:space="preserve">. Priorities and Deliverables for Trade, Investment, and Industry Working Group (TIIWG) were finalized. I represented India in Promoting Sustainable Investment at Solo, Indonesia on 3-5th July 2022 in TIIWG.  Priorities of TIIWG were finalized after the third round of meetings of TIIWG which was held from 19th to 21st September 2022 and the Outcome of TIIWG become part of the Trade, Investment, and Industry Ministerial Meeting(TIIMM) which was held from 23 to 24th September 2022 at Indonesia. Intervention/Agreement on approach paper, Working </w:t>
            </w:r>
            <w:r w:rsidRPr="00E83EE6">
              <w:rPr>
                <w:rFonts w:ascii="Comic Sans MS" w:hAnsi="Comic Sans MS" w:cstheme="minorHAnsi"/>
                <w:bCs/>
                <w:sz w:val="20"/>
                <w:szCs w:val="20"/>
              </w:rPr>
              <w:lastRenderedPageBreak/>
              <w:t>Group, and Engagement Group were finalized with a series of meeting with Central Ministries, MEA, and within Officers of DPIIT. Outcomes of TIIMM focused on inclusive and sustainable industrialization via industry 4.0 and the promotion of sustainable investment.</w:t>
            </w:r>
          </w:p>
          <w:p w14:paraId="155C6542" w14:textId="16A4F9E6" w:rsidR="00390753" w:rsidRPr="00E83EE6" w:rsidRDefault="00390753" w:rsidP="00390753">
            <w:pPr>
              <w:jc w:val="both"/>
              <w:rPr>
                <w:rFonts w:ascii="Comic Sans MS" w:hAnsi="Comic Sans MS" w:cstheme="minorHAnsi"/>
                <w:bCs/>
                <w:sz w:val="20"/>
                <w:szCs w:val="20"/>
              </w:rPr>
            </w:pPr>
            <w:r w:rsidRPr="00E83EE6">
              <w:rPr>
                <w:rFonts w:ascii="Comic Sans MS" w:hAnsi="Comic Sans MS" w:cstheme="minorHAnsi"/>
                <w:b/>
                <w:sz w:val="20"/>
                <w:szCs w:val="20"/>
              </w:rPr>
              <w:t>Resource person of B20 EG under G20 Indonesian Presidency</w:t>
            </w:r>
            <w:r w:rsidRPr="00E83EE6">
              <w:rPr>
                <w:rFonts w:ascii="Comic Sans MS" w:hAnsi="Comic Sans MS" w:cstheme="minorHAnsi"/>
                <w:bCs/>
                <w:sz w:val="20"/>
                <w:szCs w:val="20"/>
              </w:rPr>
              <w:t xml:space="preserve">: India represented in B20-G20 Dialogue under the Chairship of Secretary, DPIIT in virtual mode on 23rd September 2022. The delegation of the Indonesian Chamber of Commerce and Industry (KADIN) and the Ambassador, of Indonesia, visited India on 10th October 2022. I participated in person B20 Indonesia Summit at BALI on 13-14th November 2022. GoI Intervention on B20 India was prepared and arranged meetings. Preparatory work for the </w:t>
            </w:r>
            <w:proofErr w:type="spellStart"/>
            <w:r w:rsidRPr="00E83EE6">
              <w:rPr>
                <w:rFonts w:ascii="Comic Sans MS" w:hAnsi="Comic Sans MS" w:cstheme="minorHAnsi"/>
                <w:bCs/>
                <w:sz w:val="20"/>
                <w:szCs w:val="20"/>
              </w:rPr>
              <w:t>startup</w:t>
            </w:r>
            <w:proofErr w:type="spellEnd"/>
            <w:r w:rsidRPr="00E83EE6">
              <w:rPr>
                <w:rFonts w:ascii="Comic Sans MS" w:hAnsi="Comic Sans MS" w:cstheme="minorHAnsi"/>
                <w:bCs/>
                <w:sz w:val="20"/>
                <w:szCs w:val="20"/>
              </w:rPr>
              <w:t xml:space="preserve"> inception meeting was done as being the overall G20 Coordinator from DPIIT. </w:t>
            </w:r>
          </w:p>
          <w:p w14:paraId="14A5490E" w14:textId="3E9A2FC6" w:rsidR="00390753" w:rsidRPr="00E83EE6" w:rsidRDefault="00390753" w:rsidP="00390753">
            <w:pPr>
              <w:jc w:val="both"/>
              <w:rPr>
                <w:rFonts w:ascii="Comic Sans MS" w:hAnsi="Comic Sans MS" w:cstheme="minorHAnsi"/>
                <w:bCs/>
                <w:sz w:val="20"/>
                <w:szCs w:val="20"/>
              </w:rPr>
            </w:pPr>
            <w:r w:rsidRPr="00E83EE6">
              <w:rPr>
                <w:rFonts w:ascii="Comic Sans MS" w:hAnsi="Comic Sans MS" w:cstheme="minorHAnsi"/>
                <w:bCs/>
                <w:sz w:val="20"/>
                <w:szCs w:val="20"/>
              </w:rPr>
              <w:t xml:space="preserve"> </w:t>
            </w:r>
            <w:r w:rsidRPr="00E83EE6">
              <w:rPr>
                <w:rFonts w:ascii="Comic Sans MS" w:hAnsi="Comic Sans MS" w:cstheme="minorHAnsi"/>
                <w:b/>
                <w:sz w:val="20"/>
                <w:szCs w:val="20"/>
              </w:rPr>
              <w:t xml:space="preserve">Nodal officer for BRICS: </w:t>
            </w:r>
            <w:r w:rsidRPr="00E83EE6">
              <w:rPr>
                <w:rFonts w:ascii="Comic Sans MS" w:hAnsi="Comic Sans MS" w:cstheme="minorHAnsi"/>
                <w:bCs/>
                <w:sz w:val="20"/>
                <w:szCs w:val="20"/>
              </w:rPr>
              <w:t xml:space="preserve">I handled the charge of international cooperation when BRICS Chair is with India in 2021.  Finalized the agenda of two meetings on Partnership on New Industrial Revolution(PartNIR) and Industry Ministers within a consultation with concerned Central Ministries and MEA and then an examination of a stand of each BRICS member nation and making a stand of Government of India for these meetings. Joint Declaration statement becomes the basis for Industry Ministers' meeting. </w:t>
            </w:r>
          </w:p>
          <w:p w14:paraId="23F05AC8" w14:textId="72958EFB" w:rsidR="00390753" w:rsidRPr="00E83EE6" w:rsidRDefault="00390753" w:rsidP="00390753">
            <w:pPr>
              <w:jc w:val="both"/>
              <w:rPr>
                <w:rFonts w:ascii="Comic Sans MS" w:hAnsi="Comic Sans MS" w:cstheme="minorHAnsi"/>
                <w:bCs/>
                <w:sz w:val="20"/>
                <w:szCs w:val="20"/>
              </w:rPr>
            </w:pPr>
            <w:r w:rsidRPr="00E83EE6">
              <w:rPr>
                <w:rFonts w:ascii="Comic Sans MS" w:hAnsi="Comic Sans MS" w:cstheme="minorHAnsi"/>
                <w:bCs/>
                <w:sz w:val="20"/>
                <w:szCs w:val="20"/>
              </w:rPr>
              <w:t xml:space="preserve">During BRICS 2022, a series of meetings were conducted with BRICS Member countries; MEA, and Central Ministries/Departments, and then finalized the Agenda and Joint Declaration for BRICS Industry </w:t>
            </w:r>
            <w:proofErr w:type="gramStart"/>
            <w:r w:rsidRPr="00E83EE6">
              <w:rPr>
                <w:rFonts w:ascii="Comic Sans MS" w:hAnsi="Comic Sans MS" w:cstheme="minorHAnsi"/>
                <w:bCs/>
                <w:sz w:val="20"/>
                <w:szCs w:val="20"/>
              </w:rPr>
              <w:t>Ministers  Meeting</w:t>
            </w:r>
            <w:proofErr w:type="gramEnd"/>
            <w:r w:rsidRPr="00E83EE6">
              <w:rPr>
                <w:rFonts w:ascii="Comic Sans MS" w:hAnsi="Comic Sans MS" w:cstheme="minorHAnsi"/>
                <w:bCs/>
                <w:sz w:val="20"/>
                <w:szCs w:val="20"/>
              </w:rPr>
              <w:t xml:space="preserve"> on 23-24 May 2022 at New Delhi in virtual mode when China was holding Chair. BRICS 2023 would be concluded with BRICS Industry Ministers’ meeting scheduled on </w:t>
            </w:r>
            <w:r w:rsidR="00047171">
              <w:rPr>
                <w:rFonts w:ascii="Comic Sans MS" w:hAnsi="Comic Sans MS" w:cstheme="minorHAnsi"/>
                <w:bCs/>
                <w:sz w:val="20"/>
                <w:szCs w:val="20"/>
              </w:rPr>
              <w:t>7</w:t>
            </w:r>
            <w:r w:rsidR="00047171" w:rsidRPr="00047171">
              <w:rPr>
                <w:rFonts w:ascii="Comic Sans MS" w:hAnsi="Comic Sans MS" w:cstheme="minorHAnsi"/>
                <w:bCs/>
                <w:sz w:val="20"/>
                <w:szCs w:val="20"/>
                <w:vertAlign w:val="superscript"/>
              </w:rPr>
              <w:t>th</w:t>
            </w:r>
            <w:r w:rsidR="00047171">
              <w:rPr>
                <w:rFonts w:ascii="Comic Sans MS" w:hAnsi="Comic Sans MS" w:cstheme="minorHAnsi"/>
                <w:bCs/>
                <w:sz w:val="20"/>
                <w:szCs w:val="20"/>
              </w:rPr>
              <w:t xml:space="preserve"> August</w:t>
            </w:r>
            <w:r w:rsidRPr="00E83EE6">
              <w:rPr>
                <w:rFonts w:ascii="Comic Sans MS" w:hAnsi="Comic Sans MS" w:cstheme="minorHAnsi"/>
                <w:bCs/>
                <w:sz w:val="20"/>
                <w:szCs w:val="20"/>
              </w:rPr>
              <w:t xml:space="preserve"> 2023.</w:t>
            </w:r>
          </w:p>
          <w:p w14:paraId="56D76314" w14:textId="77777777" w:rsidR="00390753" w:rsidRPr="00E83EE6" w:rsidRDefault="00390753" w:rsidP="00390753">
            <w:pPr>
              <w:jc w:val="both"/>
              <w:rPr>
                <w:rFonts w:ascii="Comic Sans MS" w:hAnsi="Comic Sans MS" w:cstheme="minorHAnsi"/>
                <w:sz w:val="20"/>
                <w:szCs w:val="20"/>
              </w:rPr>
            </w:pPr>
            <w:r w:rsidRPr="00E83EE6">
              <w:rPr>
                <w:rFonts w:ascii="Comic Sans MS" w:hAnsi="Comic Sans MS" w:cstheme="minorHAnsi"/>
                <w:b/>
                <w:sz w:val="20"/>
                <w:szCs w:val="20"/>
              </w:rPr>
              <w:t>Statement on Industrial Policy 2023</w:t>
            </w:r>
            <w:r w:rsidRPr="00E83EE6">
              <w:rPr>
                <w:rFonts w:ascii="Comic Sans MS" w:hAnsi="Comic Sans MS" w:cstheme="minorHAnsi"/>
                <w:sz w:val="20"/>
                <w:szCs w:val="20"/>
              </w:rPr>
              <w:t xml:space="preserve">- Make in India for the World: Statement enables the framework to encourage Indian Manufacturing to move up the value chain, be </w:t>
            </w:r>
            <w:r w:rsidRPr="00E83EE6">
              <w:rPr>
                <w:rFonts w:ascii="Comic Sans MS" w:hAnsi="Comic Sans MS" w:cstheme="minorHAnsi"/>
                <w:sz w:val="20"/>
                <w:szCs w:val="20"/>
              </w:rPr>
              <w:lastRenderedPageBreak/>
              <w:t>globally competitive, be an innovative knowledge economy, integrate with global supply chains, enhance ease of doing business and ease of living, reduction in compliance burden, create gainful skill and employment, export competitiveness and manufacturing hub for the world. Statement on Industrial Policy 2023 finalized after series of meetings and brainstorming sessions with industry associations, central Ministries/Departments, and state governments.</w:t>
            </w:r>
          </w:p>
          <w:p w14:paraId="65D1D9B7" w14:textId="77777777" w:rsidR="00E83EE6" w:rsidRPr="00E83EE6" w:rsidRDefault="00390753" w:rsidP="00390753">
            <w:pPr>
              <w:jc w:val="both"/>
              <w:rPr>
                <w:rFonts w:ascii="Comic Sans MS" w:hAnsi="Comic Sans MS" w:cstheme="minorHAnsi"/>
                <w:sz w:val="20"/>
                <w:szCs w:val="20"/>
              </w:rPr>
            </w:pPr>
            <w:r w:rsidRPr="00E83EE6">
              <w:rPr>
                <w:rFonts w:ascii="Comic Sans MS" w:hAnsi="Comic Sans MS" w:cstheme="minorHAnsi"/>
                <w:b/>
                <w:sz w:val="20"/>
                <w:szCs w:val="20"/>
              </w:rPr>
              <w:t>Nodal Officer of Vision@2047</w:t>
            </w:r>
            <w:r w:rsidRPr="00E83EE6">
              <w:rPr>
                <w:rFonts w:ascii="Comic Sans MS" w:hAnsi="Comic Sans MS" w:cstheme="minorHAnsi"/>
                <w:sz w:val="20"/>
                <w:szCs w:val="20"/>
              </w:rPr>
              <w:t xml:space="preserve">: Vision@2047 was presented in the Council of Ministers meeting Chaired by the Hon'ble Prime Minister of India, and the </w:t>
            </w:r>
            <w:proofErr w:type="spellStart"/>
            <w:r w:rsidRPr="00E83EE6">
              <w:rPr>
                <w:rFonts w:ascii="Comic Sans MS" w:hAnsi="Comic Sans MS" w:cstheme="minorHAnsi"/>
                <w:sz w:val="20"/>
                <w:szCs w:val="20"/>
              </w:rPr>
              <w:t>SGoS</w:t>
            </w:r>
            <w:proofErr w:type="spellEnd"/>
            <w:r w:rsidRPr="00E83EE6">
              <w:rPr>
                <w:rFonts w:ascii="Comic Sans MS" w:hAnsi="Comic Sans MS" w:cstheme="minorHAnsi"/>
                <w:sz w:val="20"/>
                <w:szCs w:val="20"/>
              </w:rPr>
              <w:t xml:space="preserve"> meeting Chaired by the Cabinet Secretary. Short-term, medium-term, and long-term action plans on investment, industry, and logistics were suggested. Vision @2047 was finalized after brainstorming sessions with industry associations, industry experts, academicians, and think tanks.</w:t>
            </w:r>
          </w:p>
          <w:p w14:paraId="6E9E6C2F" w14:textId="1BE2C5FA" w:rsidR="00390753" w:rsidRPr="00E83EE6" w:rsidRDefault="00383A27" w:rsidP="00390753">
            <w:pPr>
              <w:jc w:val="both"/>
              <w:rPr>
                <w:rFonts w:ascii="Comic Sans MS" w:hAnsi="Comic Sans MS" w:cstheme="minorHAnsi"/>
                <w:sz w:val="20"/>
                <w:szCs w:val="20"/>
              </w:rPr>
            </w:pPr>
            <w:r w:rsidRPr="00E83EE6">
              <w:rPr>
                <w:rFonts w:ascii="Comic Sans MS" w:hAnsi="Comic Sans MS" w:cstheme="minorHAnsi"/>
                <w:sz w:val="20"/>
                <w:szCs w:val="20"/>
              </w:rPr>
              <w:t xml:space="preserve">Examination of import basket wherein domestic capacity exist still continue to import of 180 tariff lines, project concession import scheme availed by sponsoring authority under Project Import Regulations, 1986 of 21 Ministries, preparation of strategy paper on reforming industrial growth in India and Examination of CEPA India-Korea relating to Investment Chapter.  Handled dual charge of Economic wing and Finance wing for a period of one month for defining indicators of major schemes of DPIIT for output-outcome framework document and placing of OOMF document in </w:t>
            </w:r>
            <w:r w:rsidR="00390753" w:rsidRPr="00E83EE6">
              <w:rPr>
                <w:rFonts w:ascii="Comic Sans MS" w:hAnsi="Comic Sans MS" w:cstheme="minorHAnsi"/>
                <w:sz w:val="20"/>
                <w:szCs w:val="20"/>
              </w:rPr>
              <w:t>Parliament.</w:t>
            </w:r>
          </w:p>
          <w:p w14:paraId="4EA93BE3" w14:textId="109EF5F3" w:rsidR="00383A27" w:rsidRPr="00E83EE6" w:rsidRDefault="00383A27" w:rsidP="006F37C3">
            <w:pPr>
              <w:jc w:val="both"/>
              <w:rPr>
                <w:rFonts w:ascii="Comic Sans MS" w:hAnsi="Comic Sans MS" w:cstheme="minorHAnsi"/>
                <w:sz w:val="20"/>
                <w:szCs w:val="20"/>
              </w:rPr>
            </w:pPr>
          </w:p>
        </w:tc>
        <w:tc>
          <w:tcPr>
            <w:tcW w:w="1280" w:type="dxa"/>
            <w:tcBorders>
              <w:top w:val="single" w:sz="4" w:space="0" w:color="auto"/>
              <w:left w:val="single" w:sz="4" w:space="0" w:color="auto"/>
              <w:bottom w:val="single" w:sz="4" w:space="0" w:color="auto"/>
              <w:right w:val="single" w:sz="4" w:space="0" w:color="auto"/>
            </w:tcBorders>
          </w:tcPr>
          <w:p w14:paraId="4D6B5432"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lastRenderedPageBreak/>
              <w:t>11.09.2020 -</w:t>
            </w:r>
          </w:p>
          <w:p w14:paraId="2989EF1D" w14:textId="66C86A97" w:rsidR="00383A27" w:rsidRPr="00E83EE6" w:rsidRDefault="00383A27" w:rsidP="00536AD8">
            <w:pPr>
              <w:jc w:val="both"/>
              <w:rPr>
                <w:rFonts w:ascii="Comic Sans MS" w:hAnsi="Comic Sans MS" w:cstheme="minorHAnsi"/>
                <w:sz w:val="20"/>
                <w:szCs w:val="20"/>
              </w:rPr>
            </w:pPr>
            <w:r w:rsidRPr="00E83EE6">
              <w:rPr>
                <w:rFonts w:ascii="Comic Sans MS" w:hAnsi="Comic Sans MS" w:cstheme="minorHAnsi"/>
                <w:sz w:val="20"/>
                <w:szCs w:val="20"/>
              </w:rPr>
              <w:t xml:space="preserve"> </w:t>
            </w:r>
            <w:r w:rsidR="00536AD8">
              <w:rPr>
                <w:rFonts w:ascii="Comic Sans MS" w:hAnsi="Comic Sans MS" w:cstheme="minorHAnsi"/>
                <w:sz w:val="20"/>
                <w:szCs w:val="20"/>
              </w:rPr>
              <w:t>16.10.2023</w:t>
            </w:r>
          </w:p>
        </w:tc>
      </w:tr>
      <w:tr w:rsidR="00383A27" w:rsidRPr="00E83EE6" w14:paraId="7E9B732D" w14:textId="77777777" w:rsidTr="007642E2">
        <w:tc>
          <w:tcPr>
            <w:tcW w:w="287" w:type="dxa"/>
            <w:tcBorders>
              <w:top w:val="single" w:sz="4" w:space="0" w:color="auto"/>
              <w:left w:val="single" w:sz="4" w:space="0" w:color="auto"/>
              <w:bottom w:val="single" w:sz="4" w:space="0" w:color="auto"/>
              <w:right w:val="single" w:sz="4" w:space="0" w:color="auto"/>
            </w:tcBorders>
          </w:tcPr>
          <w:p w14:paraId="3C6180C7"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lastRenderedPageBreak/>
              <w:t>2</w:t>
            </w:r>
          </w:p>
        </w:tc>
        <w:tc>
          <w:tcPr>
            <w:tcW w:w="968" w:type="dxa"/>
            <w:tcBorders>
              <w:top w:val="single" w:sz="4" w:space="0" w:color="auto"/>
              <w:left w:val="single" w:sz="4" w:space="0" w:color="auto"/>
              <w:bottom w:val="single" w:sz="4" w:space="0" w:color="auto"/>
              <w:right w:val="single" w:sz="4" w:space="0" w:color="auto"/>
            </w:tcBorders>
          </w:tcPr>
          <w:p w14:paraId="03963354" w14:textId="77777777" w:rsidR="000239F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Centre deputation </w:t>
            </w:r>
          </w:p>
          <w:p w14:paraId="343BD99C" w14:textId="77777777" w:rsidR="000239F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and </w:t>
            </w:r>
          </w:p>
          <w:p w14:paraId="77180312"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cadre posting</w:t>
            </w:r>
          </w:p>
        </w:tc>
        <w:tc>
          <w:tcPr>
            <w:tcW w:w="990" w:type="dxa"/>
            <w:tcBorders>
              <w:top w:val="single" w:sz="4" w:space="0" w:color="auto"/>
              <w:left w:val="single" w:sz="4" w:space="0" w:color="auto"/>
              <w:bottom w:val="single" w:sz="4" w:space="0" w:color="auto"/>
              <w:right w:val="single" w:sz="4" w:space="0" w:color="auto"/>
            </w:tcBorders>
          </w:tcPr>
          <w:p w14:paraId="6F3ABBBA"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37400-67000+8700</w:t>
            </w:r>
          </w:p>
          <w:p w14:paraId="3B40C7E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Director</w:t>
            </w:r>
          </w:p>
          <w:p w14:paraId="7F0CBCED" w14:textId="46D6074C" w:rsidR="00E83EE6"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(Finance) </w:t>
            </w:r>
            <w:r w:rsidR="00E83EE6" w:rsidRPr="00E83EE6">
              <w:rPr>
                <w:rFonts w:ascii="Comic Sans MS" w:hAnsi="Comic Sans MS" w:cstheme="minorHAnsi"/>
                <w:sz w:val="20"/>
                <w:szCs w:val="20"/>
              </w:rPr>
              <w:t xml:space="preserve">and </w:t>
            </w:r>
            <w:r w:rsidR="00E83EE6" w:rsidRPr="00E83EE6">
              <w:rPr>
                <w:rFonts w:ascii="Comic Sans MS" w:hAnsi="Comic Sans MS" w:cstheme="minorHAnsi"/>
                <w:sz w:val="20"/>
                <w:szCs w:val="20"/>
              </w:rPr>
              <w:lastRenderedPageBreak/>
              <w:t>DS/Director</w:t>
            </w:r>
          </w:p>
          <w:p w14:paraId="3F40DF93" w14:textId="1E8F6B1B" w:rsidR="00383A27" w:rsidRPr="00E83EE6" w:rsidRDefault="00E83EE6" w:rsidP="006F37C3">
            <w:pPr>
              <w:jc w:val="both"/>
              <w:rPr>
                <w:rFonts w:ascii="Comic Sans MS" w:hAnsi="Comic Sans MS" w:cstheme="minorHAnsi"/>
                <w:sz w:val="20"/>
                <w:szCs w:val="20"/>
              </w:rPr>
            </w:pPr>
            <w:r w:rsidRPr="00E83EE6">
              <w:rPr>
                <w:rFonts w:ascii="Comic Sans MS" w:hAnsi="Comic Sans MS" w:cstheme="minorHAnsi"/>
                <w:sz w:val="20"/>
                <w:szCs w:val="20"/>
              </w:rPr>
              <w:t>(central Deputation)</w:t>
            </w:r>
          </w:p>
          <w:p w14:paraId="36CDE644"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PB-13</w:t>
            </w:r>
          </w:p>
          <w:p w14:paraId="14078CB5"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118500-214100</w:t>
            </w:r>
          </w:p>
        </w:tc>
        <w:tc>
          <w:tcPr>
            <w:tcW w:w="1350" w:type="dxa"/>
            <w:tcBorders>
              <w:top w:val="single" w:sz="4" w:space="0" w:color="auto"/>
              <w:left w:val="single" w:sz="4" w:space="0" w:color="auto"/>
              <w:bottom w:val="single" w:sz="4" w:space="0" w:color="auto"/>
              <w:right w:val="single" w:sz="4" w:space="0" w:color="auto"/>
            </w:tcBorders>
          </w:tcPr>
          <w:p w14:paraId="00ADB29B"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lastRenderedPageBreak/>
              <w:t xml:space="preserve">Ministry of commerce and industry/ Department of industrial </w:t>
            </w:r>
            <w:r w:rsidRPr="00E83EE6">
              <w:rPr>
                <w:rFonts w:ascii="Comic Sans MS" w:hAnsi="Comic Sans MS" w:cstheme="minorHAnsi"/>
                <w:sz w:val="20"/>
                <w:szCs w:val="20"/>
              </w:rPr>
              <w:lastRenderedPageBreak/>
              <w:t>policy and promotion</w:t>
            </w:r>
          </w:p>
        </w:tc>
        <w:tc>
          <w:tcPr>
            <w:tcW w:w="5670" w:type="dxa"/>
            <w:tcBorders>
              <w:top w:val="single" w:sz="4" w:space="0" w:color="auto"/>
              <w:left w:val="single" w:sz="4" w:space="0" w:color="auto"/>
              <w:bottom w:val="single" w:sz="4" w:space="0" w:color="auto"/>
              <w:right w:val="single" w:sz="4" w:space="0" w:color="auto"/>
            </w:tcBorders>
          </w:tcPr>
          <w:p w14:paraId="22A9964A" w14:textId="77777777" w:rsidR="00383A27" w:rsidRPr="00E83EE6" w:rsidRDefault="00383A27" w:rsidP="006F37C3">
            <w:pPr>
              <w:jc w:val="both"/>
              <w:rPr>
                <w:rFonts w:ascii="Comic Sans MS" w:hAnsi="Comic Sans MS" w:cstheme="minorHAnsi"/>
                <w:b/>
                <w:bCs/>
                <w:sz w:val="20"/>
                <w:szCs w:val="20"/>
              </w:rPr>
            </w:pPr>
            <w:r w:rsidRPr="00E83EE6">
              <w:rPr>
                <w:rFonts w:ascii="Comic Sans MS" w:hAnsi="Comic Sans MS" w:cstheme="minorHAnsi"/>
                <w:sz w:val="20"/>
                <w:szCs w:val="20"/>
              </w:rPr>
              <w:lastRenderedPageBreak/>
              <w:t xml:space="preserve">Handled charge of Director (Finance) and Flagship schemes of DPIIT such as Industrial Corridors, </w:t>
            </w:r>
            <w:proofErr w:type="spellStart"/>
            <w:r w:rsidRPr="00E83EE6">
              <w:rPr>
                <w:rFonts w:ascii="Comic Sans MS" w:hAnsi="Comic Sans MS" w:cstheme="minorHAnsi"/>
                <w:sz w:val="20"/>
                <w:szCs w:val="20"/>
              </w:rPr>
              <w:t>EoDB</w:t>
            </w:r>
            <w:proofErr w:type="spellEnd"/>
            <w:r w:rsidRPr="00E83EE6">
              <w:rPr>
                <w:rFonts w:ascii="Comic Sans MS" w:hAnsi="Comic Sans MS" w:cstheme="minorHAnsi"/>
                <w:sz w:val="20"/>
                <w:szCs w:val="20"/>
              </w:rPr>
              <w:t xml:space="preserve"> and </w:t>
            </w:r>
            <w:proofErr w:type="spellStart"/>
            <w:r w:rsidRPr="00E83EE6">
              <w:rPr>
                <w:rFonts w:ascii="Comic Sans MS" w:hAnsi="Comic Sans MS" w:cstheme="minorHAnsi"/>
                <w:sz w:val="20"/>
                <w:szCs w:val="20"/>
              </w:rPr>
              <w:t>eBiz</w:t>
            </w:r>
            <w:proofErr w:type="spellEnd"/>
            <w:r w:rsidRPr="00E83EE6">
              <w:rPr>
                <w:rFonts w:ascii="Comic Sans MS" w:hAnsi="Comic Sans MS" w:cstheme="minorHAnsi"/>
                <w:sz w:val="20"/>
                <w:szCs w:val="20"/>
              </w:rPr>
              <w:t xml:space="preserve"> for more than 8 years. Being </w:t>
            </w:r>
            <w:proofErr w:type="spellStart"/>
            <w:r w:rsidRPr="00E83EE6">
              <w:rPr>
                <w:rFonts w:ascii="Comic Sans MS" w:hAnsi="Comic Sans MS" w:cstheme="minorHAnsi"/>
                <w:sz w:val="20"/>
                <w:szCs w:val="20"/>
              </w:rPr>
              <w:t>incharge</w:t>
            </w:r>
            <w:proofErr w:type="spellEnd"/>
            <w:r w:rsidRPr="00E83EE6">
              <w:rPr>
                <w:rFonts w:ascii="Comic Sans MS" w:hAnsi="Comic Sans MS" w:cstheme="minorHAnsi"/>
                <w:sz w:val="20"/>
                <w:szCs w:val="20"/>
              </w:rPr>
              <w:t xml:space="preserve"> of Finance wing and assisting to AS&amp;FA, examined proposals for concurrence of release of funds in respect of plan schemes of DPIIT. Maintain the ceiling of spending of 5 percent of budget every month upto October 2020, Full utilization of budget allocated to DPIIT in March 2020 despite of first </w:t>
            </w:r>
            <w:r w:rsidRPr="00E83EE6">
              <w:rPr>
                <w:rFonts w:ascii="Comic Sans MS" w:hAnsi="Comic Sans MS" w:cstheme="minorHAnsi"/>
                <w:sz w:val="20"/>
                <w:szCs w:val="20"/>
              </w:rPr>
              <w:lastRenderedPageBreak/>
              <w:t xml:space="preserve">lockdown due to Covid and shortage of staff. Exercise of cutting of 20 percent wasteful expenditure in non-plan schemes of DPIIT as preventive measure of Covid was completed in April 2020 and presented before Minister.  </w:t>
            </w:r>
            <w:proofErr w:type="spellStart"/>
            <w:r w:rsidRPr="00E83EE6">
              <w:rPr>
                <w:rFonts w:ascii="Comic Sans MS" w:hAnsi="Comic Sans MS" w:cstheme="minorHAnsi"/>
                <w:sz w:val="20"/>
                <w:szCs w:val="20"/>
              </w:rPr>
              <w:t>ToR</w:t>
            </w:r>
            <w:proofErr w:type="spellEnd"/>
            <w:r w:rsidRPr="00E83EE6">
              <w:rPr>
                <w:rFonts w:ascii="Comic Sans MS" w:hAnsi="Comic Sans MS" w:cstheme="minorHAnsi"/>
                <w:sz w:val="20"/>
                <w:szCs w:val="20"/>
              </w:rPr>
              <w:t xml:space="preserve"> for independent evaluation of schemes was examined as plan period of schemes was ended on 31.03.2020. Appraisal and approval of new schemes such as Seed Fund for startups, Industrial Development of J&amp;K, and  continuation of scheme such as Scheme for Investment Promotion, National Industrial Cluster up gradation scheme, Credit Guarantee Scheme; Leather footwear development programme. Proposals of administrative nature such as creation of post, ACP promotion and pay related matter etc. Attended Board meeting and represent GoI stand on various issues. All these efforts enables works of the Department in the constructive way by providing approvals/feedbacks and ensuring compliance to the extant instruction of the Government of India. </w:t>
            </w:r>
          </w:p>
          <w:p w14:paraId="5EF74E47"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b/>
                <w:bCs/>
                <w:sz w:val="20"/>
                <w:szCs w:val="20"/>
              </w:rPr>
              <w:t>Handled flagship schemes</w:t>
            </w:r>
            <w:r w:rsidRPr="00E83EE6">
              <w:rPr>
                <w:rFonts w:ascii="Comic Sans MS" w:hAnsi="Comic Sans MS" w:cstheme="minorHAnsi"/>
                <w:sz w:val="20"/>
                <w:szCs w:val="20"/>
              </w:rPr>
              <w:t xml:space="preserve"> such as Ease of doing Business, e biz, Industrial Corridors, Exhibition cum Convention Centre, Dwarka. These schemes require continuously monitoring at each stage, handling of meeting with all stakeholders, constant follow up, timely action, physical interface with all officers and then reporting to all channels of Government (Cabinet, PMO).  </w:t>
            </w:r>
            <w:r w:rsidRPr="00E83EE6">
              <w:rPr>
                <w:rFonts w:ascii="Comic Sans MS" w:hAnsi="Comic Sans MS" w:cstheme="minorHAnsi"/>
                <w:b/>
                <w:bCs/>
                <w:sz w:val="20"/>
                <w:szCs w:val="20"/>
              </w:rPr>
              <w:t>Arrangement for High level Delegation</w:t>
            </w:r>
            <w:r w:rsidRPr="00E83EE6">
              <w:rPr>
                <w:rFonts w:ascii="Comic Sans MS" w:hAnsi="Comic Sans MS" w:cstheme="minorHAnsi"/>
                <w:sz w:val="20"/>
                <w:szCs w:val="20"/>
              </w:rPr>
              <w:t xml:space="preserve"> such as Japanese PM, Vice-Minister and US President meeting were organized.  Contributed in Mega events such as India-US Business Summit, Make in India, </w:t>
            </w:r>
            <w:proofErr w:type="spellStart"/>
            <w:r w:rsidRPr="00E83EE6">
              <w:rPr>
                <w:rFonts w:ascii="Comic Sans MS" w:hAnsi="Comic Sans MS" w:cstheme="minorHAnsi"/>
                <w:sz w:val="20"/>
                <w:szCs w:val="20"/>
              </w:rPr>
              <w:t>Parvasi</w:t>
            </w:r>
            <w:proofErr w:type="spellEnd"/>
            <w:r w:rsidRPr="00E83EE6">
              <w:rPr>
                <w:rFonts w:ascii="Comic Sans MS" w:hAnsi="Comic Sans MS" w:cstheme="minorHAnsi"/>
                <w:sz w:val="20"/>
                <w:szCs w:val="20"/>
              </w:rPr>
              <w:t xml:space="preserve"> </w:t>
            </w:r>
            <w:proofErr w:type="spellStart"/>
            <w:r w:rsidRPr="00E83EE6">
              <w:rPr>
                <w:rFonts w:ascii="Comic Sans MS" w:hAnsi="Comic Sans MS" w:cstheme="minorHAnsi"/>
                <w:sz w:val="20"/>
                <w:szCs w:val="20"/>
              </w:rPr>
              <w:t>Bhartiya</w:t>
            </w:r>
            <w:proofErr w:type="spellEnd"/>
            <w:r w:rsidRPr="00E83EE6">
              <w:rPr>
                <w:rFonts w:ascii="Comic Sans MS" w:hAnsi="Comic Sans MS" w:cstheme="minorHAnsi"/>
                <w:sz w:val="20"/>
                <w:szCs w:val="20"/>
              </w:rPr>
              <w:t xml:space="preserve"> Divas.  Also </w:t>
            </w:r>
            <w:r w:rsidRPr="00E83EE6">
              <w:rPr>
                <w:rFonts w:ascii="Comic Sans MS" w:hAnsi="Comic Sans MS" w:cstheme="minorHAnsi"/>
                <w:b/>
                <w:bCs/>
                <w:sz w:val="20"/>
                <w:szCs w:val="20"/>
              </w:rPr>
              <w:t>contributed in negotiation process</w:t>
            </w:r>
            <w:r w:rsidRPr="00E83EE6">
              <w:rPr>
                <w:rFonts w:ascii="Comic Sans MS" w:hAnsi="Comic Sans MS" w:cstheme="minorHAnsi"/>
                <w:sz w:val="20"/>
                <w:szCs w:val="20"/>
              </w:rPr>
              <w:t xml:space="preserve"> of India-Japan Comprehensive Economic Partnership Agreement for improvement of Business Environment and Patent Protection Highway.  My work was appreciated by Secretary, DPIIT. Being </w:t>
            </w:r>
            <w:proofErr w:type="spellStart"/>
            <w:r w:rsidRPr="00E83EE6">
              <w:rPr>
                <w:rFonts w:ascii="Comic Sans MS" w:hAnsi="Comic Sans MS" w:cstheme="minorHAnsi"/>
                <w:sz w:val="20"/>
                <w:szCs w:val="20"/>
              </w:rPr>
              <w:t>incharge</w:t>
            </w:r>
            <w:proofErr w:type="spellEnd"/>
            <w:r w:rsidRPr="00E83EE6">
              <w:rPr>
                <w:rFonts w:ascii="Comic Sans MS" w:hAnsi="Comic Sans MS" w:cstheme="minorHAnsi"/>
                <w:sz w:val="20"/>
                <w:szCs w:val="20"/>
              </w:rPr>
              <w:t xml:space="preserve"> of UNIDO projects, contributed in making Country Plan of projects running in India and South-South projects such as KIRDI, NEEM and ensured smooth implementation of all UNIDO projects. Also prepared GoI stand for General Conference, Industrial Development Board, Programme and Budget Committee of UNIDO. I was speaker and in panel </w:t>
            </w:r>
            <w:r w:rsidRPr="00E83EE6">
              <w:rPr>
                <w:rFonts w:ascii="Comic Sans MS" w:hAnsi="Comic Sans MS" w:cstheme="minorHAnsi"/>
                <w:sz w:val="20"/>
                <w:szCs w:val="20"/>
              </w:rPr>
              <w:lastRenderedPageBreak/>
              <w:t>discussion in 3Rs at Vietnam, Edible oil at Indonesia, BRICS at Poland, Industrial Corridors at Singapore, IDB at Vienna, Part of Industry Minister delegation at Rome.</w:t>
            </w:r>
          </w:p>
        </w:tc>
        <w:tc>
          <w:tcPr>
            <w:tcW w:w="1280" w:type="dxa"/>
            <w:tcBorders>
              <w:top w:val="single" w:sz="4" w:space="0" w:color="auto"/>
              <w:left w:val="single" w:sz="4" w:space="0" w:color="auto"/>
              <w:bottom w:val="single" w:sz="4" w:space="0" w:color="auto"/>
              <w:right w:val="single" w:sz="4" w:space="0" w:color="auto"/>
            </w:tcBorders>
          </w:tcPr>
          <w:p w14:paraId="5082E46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lastRenderedPageBreak/>
              <w:t>01.06.2012-31.05.2017</w:t>
            </w:r>
          </w:p>
          <w:p w14:paraId="17A7F36B" w14:textId="77777777" w:rsidR="0026567D"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w:t>
            </w:r>
            <w:r w:rsidR="000239F7" w:rsidRPr="00E83EE6">
              <w:rPr>
                <w:rFonts w:ascii="Comic Sans MS" w:hAnsi="Comic Sans MS" w:cstheme="minorHAnsi"/>
                <w:sz w:val="20"/>
                <w:szCs w:val="20"/>
              </w:rPr>
              <w:t>F</w:t>
            </w:r>
            <w:r w:rsidRPr="00E83EE6">
              <w:rPr>
                <w:rFonts w:ascii="Comic Sans MS" w:hAnsi="Comic Sans MS" w:cstheme="minorHAnsi"/>
                <w:sz w:val="20"/>
                <w:szCs w:val="20"/>
              </w:rPr>
              <w:t xml:space="preserve">ive year </w:t>
            </w:r>
            <w:r w:rsidR="00D30BF5">
              <w:rPr>
                <w:rFonts w:ascii="Comic Sans MS" w:hAnsi="Comic Sans MS" w:cstheme="minorHAnsi"/>
                <w:sz w:val="20"/>
                <w:szCs w:val="20"/>
              </w:rPr>
              <w:t xml:space="preserve">central </w:t>
            </w:r>
            <w:r w:rsidRPr="00E83EE6">
              <w:rPr>
                <w:rFonts w:ascii="Comic Sans MS" w:hAnsi="Comic Sans MS" w:cstheme="minorHAnsi"/>
                <w:sz w:val="20"/>
                <w:szCs w:val="20"/>
              </w:rPr>
              <w:t>Deputation</w:t>
            </w:r>
            <w:r w:rsidR="00D30BF5">
              <w:rPr>
                <w:rFonts w:ascii="Comic Sans MS" w:hAnsi="Comic Sans MS" w:cstheme="minorHAnsi"/>
                <w:sz w:val="20"/>
                <w:szCs w:val="20"/>
              </w:rPr>
              <w:t xml:space="preserve"> as DS/</w:t>
            </w:r>
          </w:p>
          <w:p w14:paraId="488032A8" w14:textId="1B9AAB3D" w:rsidR="00383A27" w:rsidRPr="00E83EE6" w:rsidRDefault="00D30BF5" w:rsidP="006F37C3">
            <w:pPr>
              <w:jc w:val="both"/>
              <w:rPr>
                <w:rFonts w:ascii="Comic Sans MS" w:hAnsi="Comic Sans MS" w:cstheme="minorHAnsi"/>
                <w:sz w:val="20"/>
                <w:szCs w:val="20"/>
              </w:rPr>
            </w:pPr>
            <w:r>
              <w:rPr>
                <w:rFonts w:ascii="Comic Sans MS" w:hAnsi="Comic Sans MS" w:cstheme="minorHAnsi"/>
                <w:sz w:val="20"/>
                <w:szCs w:val="20"/>
              </w:rPr>
              <w:lastRenderedPageBreak/>
              <w:t>Director</w:t>
            </w:r>
            <w:r w:rsidR="00383A27" w:rsidRPr="00E83EE6">
              <w:rPr>
                <w:rFonts w:ascii="Comic Sans MS" w:hAnsi="Comic Sans MS" w:cstheme="minorHAnsi"/>
                <w:sz w:val="20"/>
                <w:szCs w:val="20"/>
              </w:rPr>
              <w:t>)</w:t>
            </w:r>
          </w:p>
          <w:p w14:paraId="7924339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Upto 10.09.2020</w:t>
            </w:r>
          </w:p>
          <w:p w14:paraId="3AF94CFB" w14:textId="5CCD298D" w:rsidR="00663F5E"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(Three year Cadre posting</w:t>
            </w:r>
            <w:r w:rsidR="00663F5E" w:rsidRPr="00E83EE6">
              <w:rPr>
                <w:rFonts w:ascii="Comic Sans MS" w:hAnsi="Comic Sans MS" w:cstheme="minorHAnsi"/>
                <w:sz w:val="20"/>
                <w:szCs w:val="20"/>
              </w:rPr>
              <w:t xml:space="preserve"> as Director</w:t>
            </w:r>
          </w:p>
          <w:p w14:paraId="7CDB2806" w14:textId="7293EB81" w:rsidR="00383A27" w:rsidRPr="00E83EE6" w:rsidRDefault="00663F5E" w:rsidP="006F37C3">
            <w:pPr>
              <w:jc w:val="both"/>
              <w:rPr>
                <w:rFonts w:ascii="Comic Sans MS" w:hAnsi="Comic Sans MS" w:cstheme="minorHAnsi"/>
                <w:sz w:val="20"/>
                <w:szCs w:val="20"/>
              </w:rPr>
            </w:pPr>
            <w:r w:rsidRPr="00E83EE6">
              <w:rPr>
                <w:rFonts w:ascii="Comic Sans MS" w:hAnsi="Comic Sans MS" w:cstheme="minorHAnsi"/>
                <w:sz w:val="20"/>
                <w:szCs w:val="20"/>
              </w:rPr>
              <w:t>(</w:t>
            </w:r>
            <w:r w:rsidR="0026567D">
              <w:rPr>
                <w:rFonts w:ascii="Comic Sans MS" w:hAnsi="Comic Sans MS" w:cstheme="minorHAnsi"/>
                <w:sz w:val="20"/>
                <w:szCs w:val="20"/>
              </w:rPr>
              <w:t>Finance)</w:t>
            </w:r>
            <w:r w:rsidR="00383A27" w:rsidRPr="00E83EE6">
              <w:rPr>
                <w:rFonts w:ascii="Comic Sans MS" w:hAnsi="Comic Sans MS" w:cstheme="minorHAnsi"/>
                <w:sz w:val="20"/>
                <w:szCs w:val="20"/>
              </w:rPr>
              <w:t xml:space="preserve"> -More than 8 year experience </w:t>
            </w:r>
          </w:p>
        </w:tc>
      </w:tr>
      <w:tr w:rsidR="00383A27" w:rsidRPr="00E83EE6" w14:paraId="6CD46760" w14:textId="77777777" w:rsidTr="007642E2">
        <w:tc>
          <w:tcPr>
            <w:tcW w:w="287" w:type="dxa"/>
            <w:tcBorders>
              <w:top w:val="single" w:sz="4" w:space="0" w:color="auto"/>
              <w:left w:val="single" w:sz="4" w:space="0" w:color="auto"/>
              <w:bottom w:val="single" w:sz="4" w:space="0" w:color="auto"/>
              <w:right w:val="single" w:sz="4" w:space="0" w:color="auto"/>
            </w:tcBorders>
            <w:hideMark/>
          </w:tcPr>
          <w:p w14:paraId="2C9E6F13"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lastRenderedPageBreak/>
              <w:t>3</w:t>
            </w:r>
          </w:p>
        </w:tc>
        <w:tc>
          <w:tcPr>
            <w:tcW w:w="968" w:type="dxa"/>
            <w:tcBorders>
              <w:top w:val="single" w:sz="4" w:space="0" w:color="auto"/>
              <w:left w:val="single" w:sz="4" w:space="0" w:color="auto"/>
              <w:bottom w:val="single" w:sz="4" w:space="0" w:color="auto"/>
              <w:right w:val="single" w:sz="4" w:space="0" w:color="auto"/>
            </w:tcBorders>
            <w:hideMark/>
          </w:tcPr>
          <w:p w14:paraId="5517EAC4"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Cadre</w:t>
            </w:r>
          </w:p>
        </w:tc>
        <w:tc>
          <w:tcPr>
            <w:tcW w:w="990" w:type="dxa"/>
            <w:tcBorders>
              <w:top w:val="single" w:sz="4" w:space="0" w:color="auto"/>
              <w:left w:val="single" w:sz="4" w:space="0" w:color="auto"/>
              <w:bottom w:val="single" w:sz="4" w:space="0" w:color="auto"/>
              <w:right w:val="single" w:sz="4" w:space="0" w:color="auto"/>
            </w:tcBorders>
            <w:hideMark/>
          </w:tcPr>
          <w:p w14:paraId="11964A4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15600-39100+ 7600</w:t>
            </w:r>
          </w:p>
          <w:p w14:paraId="4DAB6C6A" w14:textId="77777777" w:rsidR="00383A27" w:rsidRPr="00E83EE6" w:rsidRDefault="00383A27" w:rsidP="006F37C3">
            <w:pPr>
              <w:ind w:right="-108"/>
              <w:jc w:val="both"/>
              <w:rPr>
                <w:rFonts w:ascii="Comic Sans MS" w:hAnsi="Comic Sans MS" w:cstheme="minorHAnsi"/>
                <w:sz w:val="20"/>
                <w:szCs w:val="20"/>
              </w:rPr>
            </w:pPr>
            <w:r w:rsidRPr="00E83EE6">
              <w:rPr>
                <w:rFonts w:ascii="Comic Sans MS" w:hAnsi="Comic Sans MS" w:cstheme="minorHAnsi"/>
                <w:sz w:val="20"/>
                <w:szCs w:val="20"/>
              </w:rPr>
              <w:t>Deputy Economic Adviser</w:t>
            </w:r>
          </w:p>
        </w:tc>
        <w:tc>
          <w:tcPr>
            <w:tcW w:w="1350" w:type="dxa"/>
            <w:tcBorders>
              <w:top w:val="single" w:sz="4" w:space="0" w:color="auto"/>
              <w:left w:val="single" w:sz="4" w:space="0" w:color="auto"/>
              <w:bottom w:val="single" w:sz="4" w:space="0" w:color="auto"/>
              <w:right w:val="single" w:sz="4" w:space="0" w:color="auto"/>
            </w:tcBorders>
            <w:hideMark/>
          </w:tcPr>
          <w:p w14:paraId="7106037F" w14:textId="0EC11647" w:rsidR="007642E2"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Ministry of </w:t>
            </w:r>
            <w:proofErr w:type="spellStart"/>
            <w:r w:rsidRPr="00E83EE6">
              <w:rPr>
                <w:rFonts w:ascii="Comic Sans MS" w:hAnsi="Comic Sans MS" w:cstheme="minorHAnsi"/>
                <w:sz w:val="20"/>
                <w:szCs w:val="20"/>
              </w:rPr>
              <w:t>Communica</w:t>
            </w:r>
            <w:proofErr w:type="spellEnd"/>
            <w:r w:rsidR="007642E2">
              <w:rPr>
                <w:rFonts w:ascii="Comic Sans MS" w:hAnsi="Comic Sans MS" w:cstheme="minorHAnsi"/>
                <w:sz w:val="20"/>
                <w:szCs w:val="20"/>
              </w:rPr>
              <w:t>-</w:t>
            </w:r>
          </w:p>
          <w:p w14:paraId="7A0B6A64" w14:textId="22FD788A" w:rsidR="007642E2" w:rsidRDefault="00383A27" w:rsidP="006F37C3">
            <w:pPr>
              <w:jc w:val="both"/>
              <w:rPr>
                <w:rFonts w:ascii="Comic Sans MS" w:hAnsi="Comic Sans MS" w:cstheme="minorHAnsi"/>
                <w:sz w:val="20"/>
                <w:szCs w:val="20"/>
              </w:rPr>
            </w:pPr>
            <w:proofErr w:type="spellStart"/>
            <w:r w:rsidRPr="00E83EE6">
              <w:rPr>
                <w:rFonts w:ascii="Comic Sans MS" w:hAnsi="Comic Sans MS" w:cstheme="minorHAnsi"/>
                <w:sz w:val="20"/>
                <w:szCs w:val="20"/>
              </w:rPr>
              <w:t>tion</w:t>
            </w:r>
            <w:proofErr w:type="spellEnd"/>
            <w:r w:rsidRPr="00E83EE6">
              <w:rPr>
                <w:rFonts w:ascii="Comic Sans MS" w:hAnsi="Comic Sans MS" w:cstheme="minorHAnsi"/>
                <w:sz w:val="20"/>
                <w:szCs w:val="20"/>
              </w:rPr>
              <w:t xml:space="preserve"> </w:t>
            </w:r>
          </w:p>
          <w:p w14:paraId="446AFF51" w14:textId="78A5571A"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and Information Technology, D/o Telecomm-</w:t>
            </w:r>
          </w:p>
          <w:p w14:paraId="57D193FA" w14:textId="77777777" w:rsidR="00383A27" w:rsidRPr="00E83EE6" w:rsidRDefault="00383A27" w:rsidP="006F37C3">
            <w:pPr>
              <w:jc w:val="both"/>
              <w:rPr>
                <w:rFonts w:ascii="Comic Sans MS" w:hAnsi="Comic Sans MS" w:cstheme="minorHAnsi"/>
                <w:sz w:val="20"/>
                <w:szCs w:val="20"/>
              </w:rPr>
            </w:pPr>
            <w:proofErr w:type="spellStart"/>
            <w:r w:rsidRPr="00E83EE6">
              <w:rPr>
                <w:rFonts w:ascii="Comic Sans MS" w:hAnsi="Comic Sans MS" w:cstheme="minorHAnsi"/>
                <w:sz w:val="20"/>
                <w:szCs w:val="20"/>
              </w:rPr>
              <w:t>unication</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E26B796"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Being in charge of Economic Research Unit(ERU) and Statistical Unit (STT) assisting to Senior Economic Adviser and Member (Finance) with regard to analysis and monitoring of the trends in telecom sector and prescribing policy measures; </w:t>
            </w:r>
          </w:p>
          <w:p w14:paraId="4E5DC032"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Socio-economic Pilot  studies relating to (a) Impact of Broadband on the Growth of GDP (b) Evaluation of Shared Mobile Infrastructure Scheme in Maharashtra, Collecting sample survey, analysis and then presenting the result of these study; </w:t>
            </w:r>
          </w:p>
          <w:p w14:paraId="7DA31BAC"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Preparation of Government of India stands for the use of Prime Minister/ Finance Minister speech; preparing reports/briefs for the standing committee; economic survey, </w:t>
            </w:r>
            <w:proofErr w:type="spellStart"/>
            <w:r w:rsidRPr="00E83EE6">
              <w:rPr>
                <w:rFonts w:ascii="Comic Sans MS" w:hAnsi="Comic Sans MS" w:cstheme="minorHAnsi"/>
                <w:sz w:val="20"/>
                <w:szCs w:val="20"/>
              </w:rPr>
              <w:t>mid year</w:t>
            </w:r>
            <w:proofErr w:type="spellEnd"/>
            <w:r w:rsidRPr="00E83EE6">
              <w:rPr>
                <w:rFonts w:ascii="Comic Sans MS" w:hAnsi="Comic Sans MS" w:cstheme="minorHAnsi"/>
                <w:sz w:val="20"/>
                <w:szCs w:val="20"/>
              </w:rPr>
              <w:t xml:space="preserve"> review and performance report; preparation of Annual report on telecom sector for presenting into Parliament every year. Attended the session of ITU, Geneva.</w:t>
            </w:r>
          </w:p>
        </w:tc>
        <w:tc>
          <w:tcPr>
            <w:tcW w:w="1280" w:type="dxa"/>
            <w:tcBorders>
              <w:top w:val="single" w:sz="4" w:space="0" w:color="auto"/>
              <w:left w:val="single" w:sz="4" w:space="0" w:color="auto"/>
              <w:bottom w:val="single" w:sz="4" w:space="0" w:color="auto"/>
              <w:right w:val="single" w:sz="4" w:space="0" w:color="auto"/>
            </w:tcBorders>
            <w:hideMark/>
          </w:tcPr>
          <w:p w14:paraId="756989B2"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14.09.2009- 30.05.2012</w:t>
            </w:r>
          </w:p>
        </w:tc>
      </w:tr>
      <w:tr w:rsidR="00383A27" w:rsidRPr="00E83EE6" w14:paraId="72068FCA" w14:textId="77777777" w:rsidTr="007642E2">
        <w:tc>
          <w:tcPr>
            <w:tcW w:w="287" w:type="dxa"/>
            <w:tcBorders>
              <w:top w:val="single" w:sz="4" w:space="0" w:color="auto"/>
              <w:left w:val="single" w:sz="4" w:space="0" w:color="auto"/>
              <w:bottom w:val="single" w:sz="4" w:space="0" w:color="auto"/>
              <w:right w:val="single" w:sz="4" w:space="0" w:color="auto"/>
            </w:tcBorders>
            <w:hideMark/>
          </w:tcPr>
          <w:p w14:paraId="2B8EB58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4</w:t>
            </w:r>
          </w:p>
        </w:tc>
        <w:tc>
          <w:tcPr>
            <w:tcW w:w="968" w:type="dxa"/>
            <w:tcBorders>
              <w:top w:val="single" w:sz="4" w:space="0" w:color="auto"/>
              <w:left w:val="single" w:sz="4" w:space="0" w:color="auto"/>
              <w:bottom w:val="single" w:sz="4" w:space="0" w:color="auto"/>
              <w:right w:val="single" w:sz="4" w:space="0" w:color="auto"/>
            </w:tcBorders>
            <w:hideMark/>
          </w:tcPr>
          <w:p w14:paraId="1CD5D16F"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Cadre</w:t>
            </w:r>
          </w:p>
        </w:tc>
        <w:tc>
          <w:tcPr>
            <w:tcW w:w="990" w:type="dxa"/>
            <w:tcBorders>
              <w:top w:val="single" w:sz="4" w:space="0" w:color="auto"/>
              <w:left w:val="single" w:sz="4" w:space="0" w:color="auto"/>
              <w:bottom w:val="single" w:sz="4" w:space="0" w:color="auto"/>
              <w:right w:val="single" w:sz="4" w:space="0" w:color="auto"/>
            </w:tcBorders>
            <w:hideMark/>
          </w:tcPr>
          <w:p w14:paraId="51D0524F"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10,000-325-15,200</w:t>
            </w:r>
          </w:p>
          <w:p w14:paraId="3FF28960"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Deputy Director</w:t>
            </w:r>
          </w:p>
        </w:tc>
        <w:tc>
          <w:tcPr>
            <w:tcW w:w="1350" w:type="dxa"/>
            <w:tcBorders>
              <w:top w:val="single" w:sz="4" w:space="0" w:color="auto"/>
              <w:left w:val="single" w:sz="4" w:space="0" w:color="auto"/>
              <w:bottom w:val="single" w:sz="4" w:space="0" w:color="auto"/>
              <w:right w:val="single" w:sz="4" w:space="0" w:color="auto"/>
            </w:tcBorders>
            <w:hideMark/>
          </w:tcPr>
          <w:p w14:paraId="568CF832"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Ministry of Consumer Affairs, Food and Public Distribution</w:t>
            </w:r>
          </w:p>
          <w:p w14:paraId="791A8B93"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Department of Consumer Affairs</w:t>
            </w:r>
          </w:p>
          <w:p w14:paraId="0A697872"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Shastri</w:t>
            </w:r>
          </w:p>
          <w:p w14:paraId="0B3E7294"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Bhawan</w:t>
            </w:r>
          </w:p>
          <w:p w14:paraId="75BE3DFA"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New Delhi</w:t>
            </w:r>
          </w:p>
        </w:tc>
        <w:tc>
          <w:tcPr>
            <w:tcW w:w="5670" w:type="dxa"/>
            <w:tcBorders>
              <w:top w:val="single" w:sz="4" w:space="0" w:color="auto"/>
              <w:left w:val="single" w:sz="4" w:space="0" w:color="auto"/>
              <w:bottom w:val="single" w:sz="4" w:space="0" w:color="auto"/>
              <w:right w:val="single" w:sz="4" w:space="0" w:color="auto"/>
            </w:tcBorders>
            <w:hideMark/>
          </w:tcPr>
          <w:p w14:paraId="1E5C9217"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As Deputy Director being in charge of Price Monitoring Cell and Economic </w:t>
            </w:r>
            <w:proofErr w:type="gramStart"/>
            <w:r w:rsidRPr="00E83EE6">
              <w:rPr>
                <w:rFonts w:ascii="Comic Sans MS" w:hAnsi="Comic Sans MS" w:cstheme="minorHAnsi"/>
                <w:sz w:val="20"/>
                <w:szCs w:val="20"/>
              </w:rPr>
              <w:t>Research )</w:t>
            </w:r>
            <w:proofErr w:type="gramEnd"/>
            <w:r w:rsidRPr="00E83EE6">
              <w:rPr>
                <w:rFonts w:ascii="Comic Sans MS" w:hAnsi="Comic Sans MS" w:cstheme="minorHAnsi"/>
                <w:sz w:val="20"/>
                <w:szCs w:val="20"/>
              </w:rPr>
              <w:t xml:space="preserve"> assisting to Economic Adviser and  Additional Secretary with regard to  price situation of essential commodities at the High Level Meetings such as CoS(Committee of Secretaries) CCP (Cabinet Committee on Prices) and for Cabinet, submitted the reports to Cabinet Secretariat at short notice when ever prices of any essential commodities are in check. In addition, whenever there is debate in Parliament under rule 193 on Prices or calling attention then submitted detailed report on price situation. Also dealt with work relating to Standing Committee on Food, Consumer Affairs and Public Distribution relating to </w:t>
            </w:r>
            <w:r w:rsidRPr="00E83EE6">
              <w:rPr>
                <w:rFonts w:ascii="Comic Sans MS" w:eastAsia="Arial Unicode MS" w:hAnsi="Comic Sans MS" w:cstheme="minorHAnsi"/>
                <w:bCs/>
                <w:sz w:val="20"/>
                <w:szCs w:val="20"/>
              </w:rPr>
              <w:t xml:space="preserve">Price rise of essential commodities –causes and effect. </w:t>
            </w:r>
            <w:r w:rsidRPr="00E83EE6">
              <w:rPr>
                <w:rFonts w:ascii="Comic Sans MS" w:hAnsi="Comic Sans MS" w:cstheme="minorHAnsi"/>
                <w:sz w:val="20"/>
                <w:szCs w:val="20"/>
              </w:rPr>
              <w:t xml:space="preserve">Prepared reports for use of Cabinet Secretariat on daily basis for the meetings of Special Monitoring Cell which has been set up in the Cabinet Secretariat since 13.2.2007 under the chairmanship of </w:t>
            </w:r>
            <w:r w:rsidRPr="00E83EE6">
              <w:rPr>
                <w:rFonts w:ascii="Comic Sans MS" w:hAnsi="Comic Sans MS" w:cstheme="minorHAnsi"/>
                <w:sz w:val="20"/>
                <w:szCs w:val="20"/>
              </w:rPr>
              <w:lastRenderedPageBreak/>
              <w:t xml:space="preserve">Additional Secretary (Cabinet Secretariat) and also attended the regular meeting at Cabinet Secretariat. Attended training at CFTC, </w:t>
            </w:r>
            <w:proofErr w:type="spellStart"/>
            <w:proofErr w:type="gramStart"/>
            <w:r w:rsidRPr="00E83EE6">
              <w:rPr>
                <w:rFonts w:ascii="Comic Sans MS" w:hAnsi="Comic Sans MS" w:cstheme="minorHAnsi"/>
                <w:sz w:val="20"/>
                <w:szCs w:val="20"/>
              </w:rPr>
              <w:t>Chicago,USA</w:t>
            </w:r>
            <w:proofErr w:type="spellEnd"/>
            <w:proofErr w:type="gramEnd"/>
            <w:r w:rsidRPr="00E83EE6">
              <w:rPr>
                <w:rFonts w:ascii="Comic Sans MS" w:hAnsi="Comic Sans MS" w:cstheme="minorHAnsi"/>
                <w:sz w:val="20"/>
                <w:szCs w:val="20"/>
              </w:rPr>
              <w:t xml:space="preserve">. </w:t>
            </w:r>
          </w:p>
        </w:tc>
        <w:tc>
          <w:tcPr>
            <w:tcW w:w="1280" w:type="dxa"/>
            <w:tcBorders>
              <w:top w:val="single" w:sz="4" w:space="0" w:color="auto"/>
              <w:left w:val="single" w:sz="4" w:space="0" w:color="auto"/>
              <w:bottom w:val="single" w:sz="4" w:space="0" w:color="auto"/>
              <w:right w:val="single" w:sz="4" w:space="0" w:color="auto"/>
            </w:tcBorders>
            <w:hideMark/>
          </w:tcPr>
          <w:p w14:paraId="605D2FFB"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lastRenderedPageBreak/>
              <w:t>28-06-2006- 14.09.2009</w:t>
            </w:r>
          </w:p>
        </w:tc>
      </w:tr>
      <w:tr w:rsidR="00383A27" w:rsidRPr="00E83EE6" w14:paraId="535C8663" w14:textId="77777777" w:rsidTr="007642E2">
        <w:tc>
          <w:tcPr>
            <w:tcW w:w="287" w:type="dxa"/>
            <w:tcBorders>
              <w:top w:val="single" w:sz="4" w:space="0" w:color="auto"/>
              <w:left w:val="single" w:sz="4" w:space="0" w:color="auto"/>
              <w:bottom w:val="single" w:sz="4" w:space="0" w:color="auto"/>
              <w:right w:val="single" w:sz="4" w:space="0" w:color="auto"/>
            </w:tcBorders>
            <w:hideMark/>
          </w:tcPr>
          <w:p w14:paraId="00C72FE6"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lastRenderedPageBreak/>
              <w:t>5</w:t>
            </w:r>
          </w:p>
        </w:tc>
        <w:tc>
          <w:tcPr>
            <w:tcW w:w="968" w:type="dxa"/>
            <w:vMerge w:val="restart"/>
            <w:tcBorders>
              <w:top w:val="single" w:sz="4" w:space="0" w:color="auto"/>
              <w:left w:val="single" w:sz="4" w:space="0" w:color="auto"/>
              <w:right w:val="single" w:sz="4" w:space="0" w:color="auto"/>
            </w:tcBorders>
            <w:hideMark/>
          </w:tcPr>
          <w:p w14:paraId="7485333D"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Cadre</w:t>
            </w:r>
          </w:p>
          <w:p w14:paraId="350B9D34" w14:textId="77777777" w:rsidR="00383A27" w:rsidRPr="00E83EE6" w:rsidRDefault="00383A27" w:rsidP="006F37C3">
            <w:pPr>
              <w:jc w:val="both"/>
              <w:rPr>
                <w:rFonts w:ascii="Comic Sans MS" w:hAnsi="Comic Sans M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199AA47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10,000-325-15,200</w:t>
            </w:r>
          </w:p>
          <w:p w14:paraId="5CA340A4"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Assistant Adviser</w:t>
            </w:r>
          </w:p>
        </w:tc>
        <w:tc>
          <w:tcPr>
            <w:tcW w:w="1350" w:type="dxa"/>
            <w:tcBorders>
              <w:top w:val="single" w:sz="4" w:space="0" w:color="auto"/>
              <w:left w:val="single" w:sz="4" w:space="0" w:color="auto"/>
              <w:bottom w:val="single" w:sz="4" w:space="0" w:color="auto"/>
              <w:right w:val="single" w:sz="4" w:space="0" w:color="auto"/>
            </w:tcBorders>
            <w:hideMark/>
          </w:tcPr>
          <w:p w14:paraId="7DF3B941" w14:textId="77777777" w:rsidR="00383A27" w:rsidRPr="00E83EE6" w:rsidRDefault="00383A27" w:rsidP="00383A27">
            <w:pPr>
              <w:jc w:val="both"/>
              <w:rPr>
                <w:rFonts w:ascii="Comic Sans MS" w:hAnsi="Comic Sans MS" w:cstheme="minorHAnsi"/>
                <w:sz w:val="20"/>
                <w:szCs w:val="20"/>
              </w:rPr>
            </w:pPr>
            <w:r w:rsidRPr="00E83EE6">
              <w:rPr>
                <w:rFonts w:ascii="Comic Sans MS" w:hAnsi="Comic Sans MS" w:cstheme="minorHAnsi"/>
                <w:sz w:val="20"/>
                <w:szCs w:val="20"/>
              </w:rPr>
              <w:t>Ministry of Finance, Department of Economic Affairs, External Debt Management Unit</w:t>
            </w:r>
          </w:p>
        </w:tc>
        <w:tc>
          <w:tcPr>
            <w:tcW w:w="5670" w:type="dxa"/>
            <w:tcBorders>
              <w:top w:val="single" w:sz="4" w:space="0" w:color="auto"/>
              <w:left w:val="single" w:sz="4" w:space="0" w:color="auto"/>
              <w:bottom w:val="single" w:sz="4" w:space="0" w:color="auto"/>
              <w:right w:val="single" w:sz="4" w:space="0" w:color="auto"/>
            </w:tcBorders>
            <w:hideMark/>
          </w:tcPr>
          <w:p w14:paraId="0A16DF1D"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 xml:space="preserve">As Assistant Economic Adviser, responsible for assisting the Senior Economic advisor for prescribing policy issues on situation of external debt of India with rest of world, Also assisted for publication of quarterly bulletin on external statistics. </w:t>
            </w:r>
          </w:p>
        </w:tc>
        <w:tc>
          <w:tcPr>
            <w:tcW w:w="1280" w:type="dxa"/>
            <w:vMerge w:val="restart"/>
            <w:tcBorders>
              <w:top w:val="single" w:sz="4" w:space="0" w:color="auto"/>
              <w:left w:val="single" w:sz="4" w:space="0" w:color="auto"/>
              <w:bottom w:val="single" w:sz="4" w:space="0" w:color="auto"/>
              <w:right w:val="single" w:sz="4" w:space="0" w:color="auto"/>
            </w:tcBorders>
          </w:tcPr>
          <w:p w14:paraId="2A7A0F9D" w14:textId="77777777" w:rsidR="00383A27" w:rsidRPr="00E83EE6" w:rsidRDefault="00383A27" w:rsidP="006F37C3">
            <w:pPr>
              <w:jc w:val="both"/>
              <w:rPr>
                <w:rFonts w:ascii="Comic Sans MS" w:hAnsi="Comic Sans MS" w:cstheme="minorHAnsi"/>
                <w:sz w:val="20"/>
                <w:szCs w:val="20"/>
              </w:rPr>
            </w:pPr>
          </w:p>
          <w:p w14:paraId="7C89CDDF"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13.04.2004-27.06.2006</w:t>
            </w:r>
          </w:p>
          <w:p w14:paraId="4DABD022" w14:textId="77777777" w:rsidR="00383A27" w:rsidRPr="00E83EE6" w:rsidRDefault="00383A27" w:rsidP="006F37C3">
            <w:pPr>
              <w:jc w:val="both"/>
              <w:rPr>
                <w:rFonts w:ascii="Comic Sans MS" w:hAnsi="Comic Sans MS" w:cstheme="minorHAnsi"/>
                <w:sz w:val="20"/>
                <w:szCs w:val="20"/>
              </w:rPr>
            </w:pPr>
          </w:p>
        </w:tc>
      </w:tr>
      <w:tr w:rsidR="00383A27" w:rsidRPr="00E83EE6" w14:paraId="19A1CE1F" w14:textId="77777777" w:rsidTr="007642E2">
        <w:tc>
          <w:tcPr>
            <w:tcW w:w="287" w:type="dxa"/>
            <w:tcBorders>
              <w:top w:val="single" w:sz="4" w:space="0" w:color="auto"/>
              <w:left w:val="single" w:sz="4" w:space="0" w:color="auto"/>
              <w:bottom w:val="single" w:sz="4" w:space="0" w:color="auto"/>
              <w:right w:val="single" w:sz="4" w:space="0" w:color="auto"/>
            </w:tcBorders>
            <w:hideMark/>
          </w:tcPr>
          <w:p w14:paraId="1F9C5C3C" w14:textId="77777777" w:rsidR="00383A27" w:rsidRPr="00E83EE6" w:rsidRDefault="00383A27" w:rsidP="006F37C3">
            <w:pPr>
              <w:jc w:val="both"/>
              <w:rPr>
                <w:rFonts w:ascii="Comic Sans MS" w:hAnsi="Comic Sans MS" w:cstheme="minorHAnsi"/>
                <w:sz w:val="20"/>
                <w:szCs w:val="20"/>
              </w:rPr>
            </w:pPr>
          </w:p>
        </w:tc>
        <w:tc>
          <w:tcPr>
            <w:tcW w:w="968" w:type="dxa"/>
            <w:vMerge/>
            <w:tcBorders>
              <w:left w:val="single" w:sz="4" w:space="0" w:color="auto"/>
              <w:bottom w:val="single" w:sz="4" w:space="0" w:color="auto"/>
              <w:right w:val="single" w:sz="4" w:space="0" w:color="auto"/>
            </w:tcBorders>
            <w:hideMark/>
          </w:tcPr>
          <w:p w14:paraId="4C8B1C39" w14:textId="77777777" w:rsidR="00383A27" w:rsidRPr="00E83EE6" w:rsidRDefault="00383A27" w:rsidP="006F37C3">
            <w:pPr>
              <w:jc w:val="both"/>
              <w:rPr>
                <w:rFonts w:ascii="Comic Sans MS" w:hAnsi="Comic Sans M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0FC699EA" w14:textId="77777777" w:rsidR="00383A27" w:rsidRPr="00E83EE6" w:rsidRDefault="00383A27" w:rsidP="006F37C3">
            <w:pPr>
              <w:jc w:val="both"/>
              <w:rPr>
                <w:rFonts w:ascii="Comic Sans MS" w:hAnsi="Comic Sans M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510B6C5D"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Ministry of Finance, Department of Economic Affairs, Economic Division</w:t>
            </w:r>
          </w:p>
        </w:tc>
        <w:tc>
          <w:tcPr>
            <w:tcW w:w="5670" w:type="dxa"/>
            <w:tcBorders>
              <w:top w:val="single" w:sz="4" w:space="0" w:color="auto"/>
              <w:left w:val="single" w:sz="4" w:space="0" w:color="auto"/>
              <w:bottom w:val="single" w:sz="4" w:space="0" w:color="auto"/>
              <w:right w:val="single" w:sz="4" w:space="0" w:color="auto"/>
            </w:tcBorders>
            <w:hideMark/>
          </w:tcPr>
          <w:p w14:paraId="3E491B2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As Assistant Economic Adviser, responsible for assisting the Additional Economic advisor and Chief Economic Advisor, in economic advice on issues relating industrial production; foreign direct investment; industrial sickness, industrial relations and industrial policy matters; and in preparation of Economic Survey and ‘Mid-year Review .</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A297AF" w14:textId="77777777" w:rsidR="00383A27" w:rsidRPr="00E83EE6" w:rsidRDefault="00383A27" w:rsidP="006F37C3">
            <w:pPr>
              <w:jc w:val="both"/>
              <w:rPr>
                <w:rFonts w:ascii="Comic Sans MS" w:hAnsi="Comic Sans MS" w:cstheme="minorHAnsi"/>
                <w:sz w:val="20"/>
                <w:szCs w:val="20"/>
              </w:rPr>
            </w:pPr>
          </w:p>
        </w:tc>
      </w:tr>
      <w:tr w:rsidR="00383A27" w:rsidRPr="00E83EE6" w14:paraId="619411CC" w14:textId="77777777" w:rsidTr="007642E2">
        <w:tc>
          <w:tcPr>
            <w:tcW w:w="287" w:type="dxa"/>
            <w:tcBorders>
              <w:top w:val="single" w:sz="4" w:space="0" w:color="auto"/>
              <w:left w:val="single" w:sz="4" w:space="0" w:color="auto"/>
              <w:bottom w:val="single" w:sz="4" w:space="0" w:color="auto"/>
              <w:right w:val="single" w:sz="4" w:space="0" w:color="auto"/>
            </w:tcBorders>
            <w:hideMark/>
          </w:tcPr>
          <w:p w14:paraId="6F6D41EB"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6</w:t>
            </w:r>
          </w:p>
        </w:tc>
        <w:tc>
          <w:tcPr>
            <w:tcW w:w="968" w:type="dxa"/>
            <w:tcBorders>
              <w:top w:val="single" w:sz="4" w:space="0" w:color="auto"/>
              <w:left w:val="single" w:sz="4" w:space="0" w:color="auto"/>
              <w:bottom w:val="single" w:sz="4" w:space="0" w:color="auto"/>
              <w:right w:val="single" w:sz="4" w:space="0" w:color="auto"/>
            </w:tcBorders>
            <w:hideMark/>
          </w:tcPr>
          <w:p w14:paraId="4D86B939"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Cadre</w:t>
            </w:r>
          </w:p>
        </w:tc>
        <w:tc>
          <w:tcPr>
            <w:tcW w:w="990" w:type="dxa"/>
            <w:tcBorders>
              <w:top w:val="single" w:sz="4" w:space="0" w:color="auto"/>
              <w:left w:val="single" w:sz="4" w:space="0" w:color="auto"/>
              <w:bottom w:val="single" w:sz="4" w:space="0" w:color="auto"/>
              <w:right w:val="single" w:sz="4" w:space="0" w:color="auto"/>
            </w:tcBorders>
            <w:hideMark/>
          </w:tcPr>
          <w:p w14:paraId="447CAC6E"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8000-275-13500</w:t>
            </w:r>
          </w:p>
          <w:p w14:paraId="7DEFC0F0"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Assistant Director</w:t>
            </w:r>
          </w:p>
        </w:tc>
        <w:tc>
          <w:tcPr>
            <w:tcW w:w="1350" w:type="dxa"/>
            <w:tcBorders>
              <w:top w:val="single" w:sz="4" w:space="0" w:color="auto"/>
              <w:left w:val="single" w:sz="4" w:space="0" w:color="auto"/>
              <w:bottom w:val="single" w:sz="4" w:space="0" w:color="auto"/>
              <w:right w:val="single" w:sz="4" w:space="0" w:color="auto"/>
            </w:tcBorders>
            <w:hideMark/>
          </w:tcPr>
          <w:p w14:paraId="71C9B43D"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Ministry of Labour, ILAS (International Labour Affair Section)</w:t>
            </w:r>
          </w:p>
        </w:tc>
        <w:tc>
          <w:tcPr>
            <w:tcW w:w="5670" w:type="dxa"/>
            <w:tcBorders>
              <w:top w:val="single" w:sz="4" w:space="0" w:color="auto"/>
              <w:left w:val="single" w:sz="4" w:space="0" w:color="auto"/>
              <w:bottom w:val="single" w:sz="4" w:space="0" w:color="auto"/>
              <w:right w:val="single" w:sz="4" w:space="0" w:color="auto"/>
            </w:tcBorders>
            <w:hideMark/>
          </w:tcPr>
          <w:p w14:paraId="62148E8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Preparation of Government of India’s stand for Indian delegates attending the International Labour Conference, Governing Body meetings held thrice in a year at ILO, Geneva. Also deal with Convention under active consideration for ratification such as Freedom of Association, Collective Bargaining, Right to Organize, Child Labour, Migrant workers, unorganized workers etc. and have the experience of ILO conventions, its ratification procedure etc.</w:t>
            </w:r>
          </w:p>
        </w:tc>
        <w:tc>
          <w:tcPr>
            <w:tcW w:w="1280" w:type="dxa"/>
            <w:tcBorders>
              <w:top w:val="single" w:sz="4" w:space="0" w:color="auto"/>
              <w:left w:val="single" w:sz="4" w:space="0" w:color="auto"/>
              <w:bottom w:val="single" w:sz="4" w:space="0" w:color="auto"/>
              <w:right w:val="single" w:sz="4" w:space="0" w:color="auto"/>
            </w:tcBorders>
            <w:hideMark/>
          </w:tcPr>
          <w:p w14:paraId="49ABDEED"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15.10.2001-12.04.2004</w:t>
            </w:r>
          </w:p>
        </w:tc>
      </w:tr>
      <w:tr w:rsidR="00383A27" w:rsidRPr="00E83EE6" w14:paraId="1CB10A6A" w14:textId="77777777" w:rsidTr="007642E2">
        <w:tc>
          <w:tcPr>
            <w:tcW w:w="287" w:type="dxa"/>
            <w:tcBorders>
              <w:top w:val="single" w:sz="4" w:space="0" w:color="auto"/>
              <w:left w:val="single" w:sz="4" w:space="0" w:color="auto"/>
              <w:bottom w:val="single" w:sz="4" w:space="0" w:color="auto"/>
              <w:right w:val="single" w:sz="4" w:space="0" w:color="auto"/>
            </w:tcBorders>
            <w:hideMark/>
          </w:tcPr>
          <w:p w14:paraId="087BA7F0"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8</w:t>
            </w:r>
          </w:p>
        </w:tc>
        <w:tc>
          <w:tcPr>
            <w:tcW w:w="968" w:type="dxa"/>
            <w:tcBorders>
              <w:top w:val="single" w:sz="4" w:space="0" w:color="auto"/>
              <w:left w:val="single" w:sz="4" w:space="0" w:color="auto"/>
              <w:bottom w:val="single" w:sz="4" w:space="0" w:color="auto"/>
              <w:right w:val="single" w:sz="4" w:space="0" w:color="auto"/>
            </w:tcBorders>
            <w:hideMark/>
          </w:tcPr>
          <w:p w14:paraId="0AE65A16"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Cadre</w:t>
            </w:r>
          </w:p>
        </w:tc>
        <w:tc>
          <w:tcPr>
            <w:tcW w:w="990" w:type="dxa"/>
            <w:tcBorders>
              <w:top w:val="single" w:sz="4" w:space="0" w:color="auto"/>
              <w:left w:val="single" w:sz="4" w:space="0" w:color="auto"/>
              <w:bottom w:val="single" w:sz="4" w:space="0" w:color="auto"/>
              <w:right w:val="single" w:sz="4" w:space="0" w:color="auto"/>
            </w:tcBorders>
            <w:hideMark/>
          </w:tcPr>
          <w:p w14:paraId="421AC4CD"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8000-275-13500</w:t>
            </w:r>
          </w:p>
          <w:p w14:paraId="17FCB8E7"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IES</w:t>
            </w:r>
          </w:p>
          <w:p w14:paraId="554E33E2"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Probationer</w:t>
            </w:r>
          </w:p>
        </w:tc>
        <w:tc>
          <w:tcPr>
            <w:tcW w:w="1350" w:type="dxa"/>
            <w:tcBorders>
              <w:top w:val="single" w:sz="4" w:space="0" w:color="auto"/>
              <w:left w:val="single" w:sz="4" w:space="0" w:color="auto"/>
              <w:bottom w:val="single" w:sz="4" w:space="0" w:color="auto"/>
              <w:right w:val="single" w:sz="4" w:space="0" w:color="auto"/>
            </w:tcBorders>
            <w:hideMark/>
          </w:tcPr>
          <w:p w14:paraId="34294742"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Department of Eco. Affairs</w:t>
            </w:r>
          </w:p>
        </w:tc>
        <w:tc>
          <w:tcPr>
            <w:tcW w:w="5670" w:type="dxa"/>
            <w:tcBorders>
              <w:top w:val="single" w:sz="4" w:space="0" w:color="auto"/>
              <w:left w:val="single" w:sz="4" w:space="0" w:color="auto"/>
              <w:bottom w:val="single" w:sz="4" w:space="0" w:color="auto"/>
              <w:right w:val="single" w:sz="4" w:space="0" w:color="auto"/>
            </w:tcBorders>
          </w:tcPr>
          <w:p w14:paraId="2E9F86DE"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During this period, as probationer undergone extensive institutional and on-the-job training.</w:t>
            </w:r>
          </w:p>
          <w:p w14:paraId="3905CEF6" w14:textId="77777777" w:rsidR="00383A27" w:rsidRPr="00E83EE6" w:rsidRDefault="00383A27" w:rsidP="006F37C3">
            <w:pPr>
              <w:jc w:val="both"/>
              <w:rPr>
                <w:rFonts w:ascii="Comic Sans MS" w:hAnsi="Comic Sans MS" w:cstheme="minorHAnsi"/>
                <w:sz w:val="20"/>
                <w:szCs w:val="20"/>
              </w:rPr>
            </w:pPr>
          </w:p>
        </w:tc>
        <w:tc>
          <w:tcPr>
            <w:tcW w:w="1280" w:type="dxa"/>
            <w:tcBorders>
              <w:top w:val="single" w:sz="4" w:space="0" w:color="auto"/>
              <w:left w:val="single" w:sz="4" w:space="0" w:color="auto"/>
              <w:bottom w:val="single" w:sz="4" w:space="0" w:color="auto"/>
              <w:right w:val="single" w:sz="4" w:space="0" w:color="auto"/>
            </w:tcBorders>
            <w:hideMark/>
          </w:tcPr>
          <w:p w14:paraId="2EE184D1"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1999-2001</w:t>
            </w:r>
          </w:p>
        </w:tc>
      </w:tr>
    </w:tbl>
    <w:p w14:paraId="4EE938BB" w14:textId="77777777" w:rsidR="00383A27" w:rsidRPr="00E83EE6" w:rsidRDefault="00383A27" w:rsidP="00383A27">
      <w:pPr>
        <w:pStyle w:val="ListParagraph"/>
        <w:jc w:val="both"/>
        <w:rPr>
          <w:rFonts w:ascii="Comic Sans MS" w:hAnsi="Comic Sans MS" w:cstheme="minorHAnsi"/>
        </w:rPr>
      </w:pPr>
    </w:p>
    <w:p w14:paraId="64324EEC" w14:textId="77777777" w:rsidR="00383A27" w:rsidRPr="00E83EE6" w:rsidRDefault="00383A27" w:rsidP="000239F7">
      <w:pPr>
        <w:pStyle w:val="ListParagraph"/>
        <w:numPr>
          <w:ilvl w:val="0"/>
          <w:numId w:val="6"/>
        </w:numPr>
        <w:rPr>
          <w:rFonts w:ascii="Comic Sans MS" w:hAnsi="Comic Sans MS" w:cstheme="minorHAnsi"/>
          <w:b/>
          <w:bCs/>
          <w:u w:val="single"/>
        </w:rPr>
      </w:pPr>
      <w:r w:rsidRPr="00E83EE6">
        <w:rPr>
          <w:rFonts w:ascii="Comic Sans MS" w:hAnsi="Comic Sans MS" w:cstheme="minorHAnsi"/>
          <w:b/>
          <w:bCs/>
          <w:u w:val="single"/>
        </w:rPr>
        <w:t>Detail of training</w:t>
      </w:r>
      <w:r w:rsidR="000239F7" w:rsidRPr="00E83EE6">
        <w:rPr>
          <w:rFonts w:ascii="Comic Sans MS" w:hAnsi="Comic Sans MS" w:cstheme="minorHAnsi"/>
          <w:b/>
          <w:bCs/>
          <w:u w:val="single"/>
        </w:rPr>
        <w:t xml:space="preserve"> </w:t>
      </w:r>
    </w:p>
    <w:p w14:paraId="790AB0A3" w14:textId="77777777" w:rsidR="00383A27" w:rsidRPr="00E83EE6" w:rsidRDefault="00383A27" w:rsidP="000239F7">
      <w:pPr>
        <w:pStyle w:val="ListParagraph"/>
        <w:rPr>
          <w:rFonts w:ascii="Comic Sans MS" w:hAnsi="Comic Sans MS" w:cstheme="minorHAnsi"/>
          <w:b/>
          <w:bCs/>
          <w:u w:val="single"/>
        </w:rPr>
      </w:pPr>
    </w:p>
    <w:tbl>
      <w:tblPr>
        <w:tblStyle w:val="TableGrid"/>
        <w:tblW w:w="10435" w:type="dxa"/>
        <w:tblLook w:val="04A0" w:firstRow="1" w:lastRow="0" w:firstColumn="1" w:lastColumn="0" w:noHBand="0" w:noVBand="1"/>
      </w:tblPr>
      <w:tblGrid>
        <w:gridCol w:w="796"/>
        <w:gridCol w:w="1751"/>
        <w:gridCol w:w="1566"/>
        <w:gridCol w:w="2520"/>
        <w:gridCol w:w="2092"/>
        <w:gridCol w:w="1710"/>
      </w:tblGrid>
      <w:tr w:rsidR="00383A27" w:rsidRPr="00E83EE6" w14:paraId="2772CD4B" w14:textId="77777777" w:rsidTr="00D30BF5">
        <w:tc>
          <w:tcPr>
            <w:tcW w:w="795" w:type="dxa"/>
          </w:tcPr>
          <w:p w14:paraId="2A27558D" w14:textId="77777777" w:rsidR="00383A27" w:rsidRPr="00E83EE6" w:rsidRDefault="00383A27" w:rsidP="006F37C3">
            <w:pPr>
              <w:jc w:val="center"/>
              <w:rPr>
                <w:rFonts w:ascii="Comic Sans MS" w:hAnsi="Comic Sans MS" w:cstheme="minorHAnsi"/>
                <w:b/>
                <w:bCs/>
                <w:sz w:val="20"/>
                <w:szCs w:val="20"/>
              </w:rPr>
            </w:pPr>
            <w:proofErr w:type="spellStart"/>
            <w:r w:rsidRPr="00E83EE6">
              <w:rPr>
                <w:rFonts w:ascii="Comic Sans MS" w:hAnsi="Comic Sans MS" w:cstheme="minorHAnsi"/>
                <w:b/>
                <w:bCs/>
                <w:sz w:val="20"/>
                <w:szCs w:val="20"/>
              </w:rPr>
              <w:t>S.No</w:t>
            </w:r>
            <w:proofErr w:type="spellEnd"/>
            <w:r w:rsidRPr="00E83EE6">
              <w:rPr>
                <w:rFonts w:ascii="Comic Sans MS" w:hAnsi="Comic Sans MS" w:cstheme="minorHAnsi"/>
                <w:b/>
                <w:bCs/>
                <w:sz w:val="20"/>
                <w:szCs w:val="20"/>
              </w:rPr>
              <w:t>.</w:t>
            </w:r>
          </w:p>
        </w:tc>
        <w:tc>
          <w:tcPr>
            <w:tcW w:w="1752" w:type="dxa"/>
          </w:tcPr>
          <w:p w14:paraId="4209D146" w14:textId="77777777" w:rsidR="00383A27" w:rsidRPr="00E83EE6" w:rsidRDefault="00383A27" w:rsidP="006F37C3">
            <w:pPr>
              <w:jc w:val="center"/>
              <w:rPr>
                <w:rFonts w:ascii="Comic Sans MS" w:hAnsi="Comic Sans MS" w:cstheme="minorHAnsi"/>
                <w:b/>
                <w:bCs/>
                <w:sz w:val="20"/>
                <w:szCs w:val="20"/>
              </w:rPr>
            </w:pPr>
            <w:r w:rsidRPr="00E83EE6">
              <w:rPr>
                <w:rFonts w:ascii="Comic Sans MS" w:hAnsi="Comic Sans MS" w:cstheme="minorHAnsi"/>
                <w:b/>
                <w:bCs/>
                <w:sz w:val="20"/>
                <w:szCs w:val="20"/>
              </w:rPr>
              <w:t>country</w:t>
            </w:r>
          </w:p>
        </w:tc>
        <w:tc>
          <w:tcPr>
            <w:tcW w:w="1566" w:type="dxa"/>
          </w:tcPr>
          <w:p w14:paraId="0DAE361C" w14:textId="77777777" w:rsidR="00383A27" w:rsidRPr="00E83EE6" w:rsidRDefault="00383A27" w:rsidP="006F37C3">
            <w:pPr>
              <w:jc w:val="center"/>
              <w:rPr>
                <w:rFonts w:ascii="Comic Sans MS" w:hAnsi="Comic Sans MS" w:cstheme="minorHAnsi"/>
                <w:b/>
                <w:bCs/>
                <w:sz w:val="20"/>
                <w:szCs w:val="20"/>
              </w:rPr>
            </w:pPr>
            <w:r w:rsidRPr="00E83EE6">
              <w:rPr>
                <w:rFonts w:ascii="Comic Sans MS" w:hAnsi="Comic Sans MS" w:cstheme="minorHAnsi"/>
                <w:b/>
                <w:bCs/>
                <w:sz w:val="20"/>
                <w:szCs w:val="20"/>
              </w:rPr>
              <w:t>Duration</w:t>
            </w:r>
          </w:p>
        </w:tc>
        <w:tc>
          <w:tcPr>
            <w:tcW w:w="2520" w:type="dxa"/>
          </w:tcPr>
          <w:p w14:paraId="6F5E952E" w14:textId="77777777" w:rsidR="00383A27" w:rsidRPr="00E83EE6" w:rsidRDefault="00383A27" w:rsidP="006F37C3">
            <w:pPr>
              <w:jc w:val="center"/>
              <w:rPr>
                <w:rFonts w:ascii="Comic Sans MS" w:hAnsi="Comic Sans MS" w:cstheme="minorHAnsi"/>
                <w:b/>
                <w:bCs/>
                <w:sz w:val="20"/>
                <w:szCs w:val="20"/>
              </w:rPr>
            </w:pPr>
            <w:r w:rsidRPr="00E83EE6">
              <w:rPr>
                <w:rFonts w:ascii="Comic Sans MS" w:hAnsi="Comic Sans MS" w:cstheme="minorHAnsi"/>
                <w:b/>
                <w:bCs/>
                <w:sz w:val="20"/>
                <w:szCs w:val="20"/>
              </w:rPr>
              <w:t>Subject</w:t>
            </w:r>
          </w:p>
        </w:tc>
        <w:tc>
          <w:tcPr>
            <w:tcW w:w="2092" w:type="dxa"/>
          </w:tcPr>
          <w:p w14:paraId="1A8DEAB8" w14:textId="77777777" w:rsidR="00383A27" w:rsidRPr="00E83EE6" w:rsidRDefault="00383A27" w:rsidP="006F37C3">
            <w:pPr>
              <w:jc w:val="center"/>
              <w:rPr>
                <w:rFonts w:ascii="Comic Sans MS" w:hAnsi="Comic Sans MS" w:cstheme="minorHAnsi"/>
                <w:b/>
                <w:bCs/>
                <w:sz w:val="20"/>
                <w:szCs w:val="20"/>
              </w:rPr>
            </w:pPr>
            <w:r w:rsidRPr="00E83EE6">
              <w:rPr>
                <w:rFonts w:ascii="Comic Sans MS" w:hAnsi="Comic Sans MS" w:cstheme="minorHAnsi"/>
                <w:b/>
                <w:bCs/>
                <w:sz w:val="20"/>
                <w:szCs w:val="20"/>
              </w:rPr>
              <w:t>Organisation</w:t>
            </w:r>
          </w:p>
        </w:tc>
        <w:tc>
          <w:tcPr>
            <w:tcW w:w="1710" w:type="dxa"/>
          </w:tcPr>
          <w:p w14:paraId="517242A0" w14:textId="77777777" w:rsidR="00383A27" w:rsidRPr="00E83EE6" w:rsidRDefault="00383A27" w:rsidP="006F37C3">
            <w:pPr>
              <w:jc w:val="center"/>
              <w:rPr>
                <w:rFonts w:ascii="Comic Sans MS" w:hAnsi="Comic Sans MS" w:cstheme="minorHAnsi"/>
                <w:b/>
                <w:bCs/>
                <w:sz w:val="20"/>
                <w:szCs w:val="20"/>
              </w:rPr>
            </w:pPr>
            <w:r w:rsidRPr="00E83EE6">
              <w:rPr>
                <w:rFonts w:ascii="Comic Sans MS" w:hAnsi="Comic Sans MS" w:cstheme="minorHAnsi"/>
                <w:b/>
                <w:bCs/>
                <w:sz w:val="20"/>
                <w:szCs w:val="20"/>
              </w:rPr>
              <w:t xml:space="preserve">Sponsor </w:t>
            </w:r>
          </w:p>
        </w:tc>
      </w:tr>
      <w:tr w:rsidR="00383A27" w:rsidRPr="00E83EE6" w14:paraId="2ED6E5CB" w14:textId="77777777" w:rsidTr="00D30BF5">
        <w:tc>
          <w:tcPr>
            <w:tcW w:w="10435" w:type="dxa"/>
            <w:gridSpan w:val="6"/>
          </w:tcPr>
          <w:p w14:paraId="7A3A6F90" w14:textId="77777777" w:rsidR="00383A27" w:rsidRPr="00E83EE6" w:rsidRDefault="00383A27" w:rsidP="006F37C3">
            <w:pPr>
              <w:jc w:val="center"/>
              <w:rPr>
                <w:rFonts w:ascii="Comic Sans MS" w:hAnsi="Comic Sans MS" w:cstheme="minorHAnsi"/>
                <w:b/>
                <w:bCs/>
                <w:sz w:val="20"/>
                <w:szCs w:val="20"/>
              </w:rPr>
            </w:pPr>
            <w:r w:rsidRPr="00E83EE6">
              <w:rPr>
                <w:rFonts w:ascii="Comic Sans MS" w:hAnsi="Comic Sans MS" w:cstheme="minorHAnsi"/>
                <w:b/>
                <w:bCs/>
                <w:sz w:val="20"/>
                <w:szCs w:val="20"/>
              </w:rPr>
              <w:t>PROBATIONER TRAINING</w:t>
            </w:r>
          </w:p>
        </w:tc>
      </w:tr>
      <w:tr w:rsidR="00383A27" w:rsidRPr="00E83EE6" w14:paraId="2A9A5E27" w14:textId="77777777" w:rsidTr="00D30BF5">
        <w:tc>
          <w:tcPr>
            <w:tcW w:w="795" w:type="dxa"/>
          </w:tcPr>
          <w:p w14:paraId="053A679A"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1.</w:t>
            </w:r>
          </w:p>
        </w:tc>
        <w:tc>
          <w:tcPr>
            <w:tcW w:w="1752" w:type="dxa"/>
          </w:tcPr>
          <w:p w14:paraId="2CA54408" w14:textId="77777777" w:rsidR="00383A27" w:rsidRPr="00E83EE6" w:rsidRDefault="00383A27" w:rsidP="006F37C3">
            <w:pPr>
              <w:rPr>
                <w:rFonts w:ascii="Comic Sans MS" w:hAnsi="Comic Sans MS" w:cstheme="minorHAnsi"/>
                <w:bCs/>
                <w:sz w:val="20"/>
                <w:szCs w:val="20"/>
              </w:rPr>
            </w:pPr>
            <w:r w:rsidRPr="00E83EE6">
              <w:rPr>
                <w:rFonts w:ascii="Comic Sans MS" w:hAnsi="Comic Sans MS" w:cstheme="minorHAnsi"/>
                <w:bCs/>
                <w:sz w:val="20"/>
                <w:szCs w:val="20"/>
              </w:rPr>
              <w:t>India</w:t>
            </w:r>
          </w:p>
        </w:tc>
        <w:tc>
          <w:tcPr>
            <w:tcW w:w="1566" w:type="dxa"/>
          </w:tcPr>
          <w:p w14:paraId="5B2FAC83"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1999-2000</w:t>
            </w:r>
          </w:p>
        </w:tc>
        <w:tc>
          <w:tcPr>
            <w:tcW w:w="2520" w:type="dxa"/>
          </w:tcPr>
          <w:p w14:paraId="4EFA13FA"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Probationer Training</w:t>
            </w:r>
          </w:p>
        </w:tc>
        <w:tc>
          <w:tcPr>
            <w:tcW w:w="2092" w:type="dxa"/>
          </w:tcPr>
          <w:p w14:paraId="6ADD375B"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Indian Economic Growth(IEG) Institute, Delhi</w:t>
            </w:r>
          </w:p>
        </w:tc>
        <w:tc>
          <w:tcPr>
            <w:tcW w:w="1710" w:type="dxa"/>
          </w:tcPr>
          <w:p w14:paraId="43A1A095"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DEA</w:t>
            </w:r>
          </w:p>
        </w:tc>
      </w:tr>
      <w:tr w:rsidR="00383A27" w:rsidRPr="00E83EE6" w14:paraId="0682D983" w14:textId="77777777" w:rsidTr="00D30BF5">
        <w:tc>
          <w:tcPr>
            <w:tcW w:w="795" w:type="dxa"/>
          </w:tcPr>
          <w:p w14:paraId="7F1AD8D4"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2.</w:t>
            </w:r>
          </w:p>
        </w:tc>
        <w:tc>
          <w:tcPr>
            <w:tcW w:w="1752" w:type="dxa"/>
          </w:tcPr>
          <w:p w14:paraId="43FD34FA" w14:textId="77777777" w:rsidR="00383A27" w:rsidRPr="00E83EE6" w:rsidRDefault="00383A27" w:rsidP="006F37C3">
            <w:pPr>
              <w:rPr>
                <w:rFonts w:ascii="Comic Sans MS" w:hAnsi="Comic Sans MS" w:cstheme="minorHAnsi"/>
                <w:bCs/>
                <w:sz w:val="20"/>
                <w:szCs w:val="20"/>
              </w:rPr>
            </w:pPr>
            <w:r w:rsidRPr="00E83EE6">
              <w:rPr>
                <w:rFonts w:ascii="Comic Sans MS" w:hAnsi="Comic Sans MS" w:cstheme="minorHAnsi"/>
                <w:bCs/>
                <w:sz w:val="20"/>
                <w:szCs w:val="20"/>
              </w:rPr>
              <w:t>India</w:t>
            </w:r>
          </w:p>
        </w:tc>
        <w:tc>
          <w:tcPr>
            <w:tcW w:w="1566" w:type="dxa"/>
          </w:tcPr>
          <w:p w14:paraId="63E62D51"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22-05-2000 to 03-06-2000</w:t>
            </w:r>
          </w:p>
        </w:tc>
        <w:tc>
          <w:tcPr>
            <w:tcW w:w="2520" w:type="dxa"/>
          </w:tcPr>
          <w:p w14:paraId="106555BE"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Rural Banking</w:t>
            </w:r>
          </w:p>
        </w:tc>
        <w:tc>
          <w:tcPr>
            <w:tcW w:w="2092" w:type="dxa"/>
          </w:tcPr>
          <w:p w14:paraId="1A972148"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College of Agriculture Banking(CAB), RBI</w:t>
            </w:r>
          </w:p>
        </w:tc>
        <w:tc>
          <w:tcPr>
            <w:tcW w:w="1710" w:type="dxa"/>
          </w:tcPr>
          <w:p w14:paraId="32E49708"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DEA</w:t>
            </w:r>
          </w:p>
        </w:tc>
      </w:tr>
      <w:tr w:rsidR="00383A27" w:rsidRPr="00E83EE6" w14:paraId="090EC9B0" w14:textId="77777777" w:rsidTr="00D30BF5">
        <w:tc>
          <w:tcPr>
            <w:tcW w:w="795" w:type="dxa"/>
          </w:tcPr>
          <w:p w14:paraId="64DF34A1"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3.</w:t>
            </w:r>
          </w:p>
        </w:tc>
        <w:tc>
          <w:tcPr>
            <w:tcW w:w="1752" w:type="dxa"/>
          </w:tcPr>
          <w:p w14:paraId="61F2ED9C" w14:textId="77777777" w:rsidR="00383A27" w:rsidRPr="00E83EE6" w:rsidRDefault="00383A27" w:rsidP="006F37C3">
            <w:pPr>
              <w:rPr>
                <w:rFonts w:ascii="Comic Sans MS" w:hAnsi="Comic Sans MS" w:cstheme="minorHAnsi"/>
                <w:bCs/>
                <w:sz w:val="20"/>
                <w:szCs w:val="20"/>
              </w:rPr>
            </w:pPr>
            <w:r w:rsidRPr="00E83EE6">
              <w:rPr>
                <w:rFonts w:ascii="Comic Sans MS" w:hAnsi="Comic Sans MS" w:cstheme="minorHAnsi"/>
                <w:bCs/>
                <w:sz w:val="20"/>
                <w:szCs w:val="20"/>
              </w:rPr>
              <w:t>India</w:t>
            </w:r>
          </w:p>
        </w:tc>
        <w:tc>
          <w:tcPr>
            <w:tcW w:w="1566" w:type="dxa"/>
          </w:tcPr>
          <w:p w14:paraId="3F9273CE"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05-06-2000 to 17-06-2000</w:t>
            </w:r>
          </w:p>
        </w:tc>
        <w:tc>
          <w:tcPr>
            <w:tcW w:w="2520" w:type="dxa"/>
          </w:tcPr>
          <w:p w14:paraId="70718285" w14:textId="77777777" w:rsidR="00383A27" w:rsidRPr="00E83EE6" w:rsidRDefault="00383A27" w:rsidP="006F37C3">
            <w:pPr>
              <w:jc w:val="center"/>
              <w:rPr>
                <w:rFonts w:ascii="Comic Sans MS" w:hAnsi="Comic Sans MS" w:cstheme="minorHAnsi"/>
                <w:bCs/>
                <w:sz w:val="20"/>
                <w:szCs w:val="20"/>
              </w:rPr>
            </w:pPr>
          </w:p>
        </w:tc>
        <w:tc>
          <w:tcPr>
            <w:tcW w:w="2092" w:type="dxa"/>
          </w:tcPr>
          <w:p w14:paraId="4DA91C9B"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Bankers’ Training College(BTC), RBI</w:t>
            </w:r>
          </w:p>
        </w:tc>
        <w:tc>
          <w:tcPr>
            <w:tcW w:w="1710" w:type="dxa"/>
          </w:tcPr>
          <w:p w14:paraId="6BBB3C8C"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DEA</w:t>
            </w:r>
          </w:p>
        </w:tc>
      </w:tr>
      <w:tr w:rsidR="00383A27" w:rsidRPr="00E83EE6" w14:paraId="78E29655" w14:textId="77777777" w:rsidTr="00D30BF5">
        <w:tc>
          <w:tcPr>
            <w:tcW w:w="795" w:type="dxa"/>
          </w:tcPr>
          <w:p w14:paraId="175C1E1C"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4.</w:t>
            </w:r>
          </w:p>
        </w:tc>
        <w:tc>
          <w:tcPr>
            <w:tcW w:w="1752" w:type="dxa"/>
          </w:tcPr>
          <w:p w14:paraId="43FBE25A" w14:textId="77777777" w:rsidR="00383A27" w:rsidRPr="00E83EE6" w:rsidRDefault="00383A27" w:rsidP="006F37C3">
            <w:pPr>
              <w:rPr>
                <w:rFonts w:ascii="Comic Sans MS" w:hAnsi="Comic Sans MS" w:cstheme="minorHAnsi"/>
                <w:bCs/>
                <w:sz w:val="20"/>
                <w:szCs w:val="20"/>
              </w:rPr>
            </w:pPr>
            <w:r w:rsidRPr="00E83EE6">
              <w:rPr>
                <w:rFonts w:ascii="Comic Sans MS" w:hAnsi="Comic Sans MS" w:cstheme="minorHAnsi"/>
                <w:bCs/>
                <w:sz w:val="20"/>
                <w:szCs w:val="20"/>
              </w:rPr>
              <w:t>India</w:t>
            </w:r>
          </w:p>
        </w:tc>
        <w:tc>
          <w:tcPr>
            <w:tcW w:w="1566" w:type="dxa"/>
          </w:tcPr>
          <w:p w14:paraId="312769CB"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27-11-2000 to 23-12-2000</w:t>
            </w:r>
          </w:p>
        </w:tc>
        <w:tc>
          <w:tcPr>
            <w:tcW w:w="2520" w:type="dxa"/>
          </w:tcPr>
          <w:p w14:paraId="50125514"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 xml:space="preserve">Management </w:t>
            </w:r>
            <w:proofErr w:type="spellStart"/>
            <w:r w:rsidRPr="00E83EE6">
              <w:rPr>
                <w:rFonts w:ascii="Comic Sans MS" w:hAnsi="Comic Sans MS" w:cstheme="minorHAnsi"/>
                <w:bCs/>
                <w:sz w:val="20"/>
                <w:szCs w:val="20"/>
              </w:rPr>
              <w:t>Developmnet</w:t>
            </w:r>
            <w:proofErr w:type="spellEnd"/>
            <w:r w:rsidRPr="00E83EE6">
              <w:rPr>
                <w:rFonts w:ascii="Comic Sans MS" w:hAnsi="Comic Sans MS" w:cstheme="minorHAnsi"/>
                <w:bCs/>
                <w:sz w:val="20"/>
                <w:szCs w:val="20"/>
              </w:rPr>
              <w:t xml:space="preserve"> Programme on Public Financial Management</w:t>
            </w:r>
          </w:p>
        </w:tc>
        <w:tc>
          <w:tcPr>
            <w:tcW w:w="2092" w:type="dxa"/>
          </w:tcPr>
          <w:p w14:paraId="6A56D347"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NIFM, Faridabad</w:t>
            </w:r>
          </w:p>
        </w:tc>
        <w:tc>
          <w:tcPr>
            <w:tcW w:w="1710" w:type="dxa"/>
          </w:tcPr>
          <w:p w14:paraId="1FF44407"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DEA</w:t>
            </w:r>
          </w:p>
        </w:tc>
      </w:tr>
      <w:tr w:rsidR="00383A27" w:rsidRPr="00E83EE6" w14:paraId="3FDC9B99" w14:textId="77777777" w:rsidTr="00D30BF5">
        <w:tc>
          <w:tcPr>
            <w:tcW w:w="795" w:type="dxa"/>
          </w:tcPr>
          <w:p w14:paraId="27AE3A42"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5.</w:t>
            </w:r>
          </w:p>
        </w:tc>
        <w:tc>
          <w:tcPr>
            <w:tcW w:w="1752" w:type="dxa"/>
          </w:tcPr>
          <w:p w14:paraId="61FDC7B9" w14:textId="77777777" w:rsidR="00383A27" w:rsidRPr="00E83EE6" w:rsidRDefault="00383A27" w:rsidP="006F37C3">
            <w:pPr>
              <w:rPr>
                <w:rFonts w:ascii="Comic Sans MS" w:hAnsi="Comic Sans MS" w:cstheme="minorHAnsi"/>
                <w:bCs/>
                <w:sz w:val="20"/>
                <w:szCs w:val="20"/>
              </w:rPr>
            </w:pPr>
            <w:r w:rsidRPr="00E83EE6">
              <w:rPr>
                <w:rFonts w:ascii="Comic Sans MS" w:hAnsi="Comic Sans MS" w:cstheme="minorHAnsi"/>
                <w:bCs/>
                <w:sz w:val="20"/>
                <w:szCs w:val="20"/>
              </w:rPr>
              <w:t>India</w:t>
            </w:r>
          </w:p>
        </w:tc>
        <w:tc>
          <w:tcPr>
            <w:tcW w:w="1566" w:type="dxa"/>
          </w:tcPr>
          <w:p w14:paraId="5FE3E490"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24-03-2003 to 04-07-2003</w:t>
            </w:r>
          </w:p>
        </w:tc>
        <w:tc>
          <w:tcPr>
            <w:tcW w:w="2520" w:type="dxa"/>
          </w:tcPr>
          <w:p w14:paraId="44C458C8"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Foundation Course</w:t>
            </w:r>
          </w:p>
        </w:tc>
        <w:tc>
          <w:tcPr>
            <w:tcW w:w="2092" w:type="dxa"/>
          </w:tcPr>
          <w:p w14:paraId="3B8EBCC9"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LBSNAA, Mussoorie</w:t>
            </w:r>
          </w:p>
        </w:tc>
        <w:tc>
          <w:tcPr>
            <w:tcW w:w="1710" w:type="dxa"/>
          </w:tcPr>
          <w:p w14:paraId="6DED3379"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DEA</w:t>
            </w:r>
          </w:p>
        </w:tc>
      </w:tr>
      <w:tr w:rsidR="00383A27" w:rsidRPr="00E83EE6" w14:paraId="6DCC8498" w14:textId="77777777" w:rsidTr="00D30BF5">
        <w:tc>
          <w:tcPr>
            <w:tcW w:w="10435" w:type="dxa"/>
            <w:gridSpan w:val="6"/>
          </w:tcPr>
          <w:p w14:paraId="0D4A1321" w14:textId="77777777" w:rsidR="00383A27" w:rsidRPr="00E83EE6" w:rsidRDefault="00383A27" w:rsidP="006F37C3">
            <w:pPr>
              <w:jc w:val="center"/>
              <w:rPr>
                <w:rFonts w:ascii="Comic Sans MS" w:hAnsi="Comic Sans MS" w:cstheme="minorHAnsi"/>
                <w:b/>
                <w:bCs/>
                <w:sz w:val="20"/>
                <w:szCs w:val="20"/>
              </w:rPr>
            </w:pPr>
            <w:r w:rsidRPr="00E83EE6">
              <w:rPr>
                <w:rFonts w:ascii="Comic Sans MS" w:hAnsi="Comic Sans MS" w:cstheme="minorHAnsi"/>
                <w:b/>
                <w:bCs/>
                <w:sz w:val="20"/>
                <w:szCs w:val="20"/>
              </w:rPr>
              <w:t>IN SERVICE TRAINING</w:t>
            </w:r>
          </w:p>
        </w:tc>
      </w:tr>
      <w:tr w:rsidR="00383A27" w:rsidRPr="00E83EE6" w14:paraId="4488C226" w14:textId="77777777" w:rsidTr="00D30BF5">
        <w:tc>
          <w:tcPr>
            <w:tcW w:w="795" w:type="dxa"/>
          </w:tcPr>
          <w:p w14:paraId="5A07B07B"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1.</w:t>
            </w:r>
          </w:p>
        </w:tc>
        <w:tc>
          <w:tcPr>
            <w:tcW w:w="1752" w:type="dxa"/>
          </w:tcPr>
          <w:p w14:paraId="740A42DC" w14:textId="77777777" w:rsidR="00383A27" w:rsidRPr="00E83EE6" w:rsidRDefault="00383A27" w:rsidP="006F37C3">
            <w:pPr>
              <w:rPr>
                <w:rFonts w:ascii="Comic Sans MS" w:hAnsi="Comic Sans MS" w:cstheme="minorHAnsi"/>
                <w:bCs/>
                <w:sz w:val="20"/>
                <w:szCs w:val="20"/>
              </w:rPr>
            </w:pPr>
            <w:r w:rsidRPr="00E83EE6">
              <w:rPr>
                <w:rFonts w:ascii="Comic Sans MS" w:hAnsi="Comic Sans MS" w:cstheme="minorHAnsi"/>
                <w:bCs/>
                <w:sz w:val="20"/>
                <w:szCs w:val="20"/>
              </w:rPr>
              <w:t>India</w:t>
            </w:r>
          </w:p>
        </w:tc>
        <w:tc>
          <w:tcPr>
            <w:tcW w:w="1566" w:type="dxa"/>
          </w:tcPr>
          <w:p w14:paraId="48B3EC81"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06-06-2005 to 10-06-2005</w:t>
            </w:r>
          </w:p>
        </w:tc>
        <w:tc>
          <w:tcPr>
            <w:tcW w:w="2520" w:type="dxa"/>
          </w:tcPr>
          <w:p w14:paraId="3984F0FF"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Economics of Port and Port User Management</w:t>
            </w:r>
          </w:p>
        </w:tc>
        <w:tc>
          <w:tcPr>
            <w:tcW w:w="2092" w:type="dxa"/>
          </w:tcPr>
          <w:p w14:paraId="3C1E4233"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National Institute of Port Management, Visakhapatnam</w:t>
            </w:r>
          </w:p>
        </w:tc>
        <w:tc>
          <w:tcPr>
            <w:tcW w:w="1710" w:type="dxa"/>
          </w:tcPr>
          <w:p w14:paraId="6FDE7704"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DEA</w:t>
            </w:r>
          </w:p>
        </w:tc>
      </w:tr>
      <w:tr w:rsidR="00383A27" w:rsidRPr="00E83EE6" w14:paraId="02A99F2F" w14:textId="77777777" w:rsidTr="00D30BF5">
        <w:tc>
          <w:tcPr>
            <w:tcW w:w="795" w:type="dxa"/>
          </w:tcPr>
          <w:p w14:paraId="4D8D02A5"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2.</w:t>
            </w:r>
          </w:p>
        </w:tc>
        <w:tc>
          <w:tcPr>
            <w:tcW w:w="1752" w:type="dxa"/>
          </w:tcPr>
          <w:p w14:paraId="35AB61CA" w14:textId="77777777" w:rsidR="00383A27" w:rsidRPr="00E83EE6" w:rsidRDefault="00383A27" w:rsidP="006F37C3">
            <w:pPr>
              <w:rPr>
                <w:rFonts w:ascii="Comic Sans MS" w:hAnsi="Comic Sans MS" w:cstheme="minorHAnsi"/>
                <w:sz w:val="20"/>
                <w:szCs w:val="20"/>
              </w:rPr>
            </w:pPr>
            <w:r w:rsidRPr="00E83EE6">
              <w:rPr>
                <w:rFonts w:ascii="Comic Sans MS" w:hAnsi="Comic Sans MS" w:cstheme="minorHAnsi"/>
                <w:sz w:val="20"/>
                <w:szCs w:val="20"/>
              </w:rPr>
              <w:t>Durham, North Carolina, USA</w:t>
            </w:r>
          </w:p>
        </w:tc>
        <w:tc>
          <w:tcPr>
            <w:tcW w:w="1566" w:type="dxa"/>
          </w:tcPr>
          <w:p w14:paraId="0AD340CD" w14:textId="77777777" w:rsidR="00383A27" w:rsidRPr="00E83EE6" w:rsidRDefault="00383A27" w:rsidP="006F37C3">
            <w:pPr>
              <w:rPr>
                <w:rFonts w:ascii="Comic Sans MS" w:hAnsi="Comic Sans MS" w:cstheme="minorHAnsi"/>
                <w:sz w:val="20"/>
                <w:szCs w:val="20"/>
              </w:rPr>
            </w:pPr>
            <w:r w:rsidRPr="00E83EE6">
              <w:rPr>
                <w:rFonts w:ascii="Comic Sans MS" w:hAnsi="Comic Sans MS" w:cstheme="minorHAnsi"/>
                <w:sz w:val="20"/>
                <w:szCs w:val="20"/>
              </w:rPr>
              <w:t>05.06.2016-10.06.2016</w:t>
            </w:r>
          </w:p>
        </w:tc>
        <w:tc>
          <w:tcPr>
            <w:tcW w:w="2520" w:type="dxa"/>
          </w:tcPr>
          <w:p w14:paraId="6569B7B6" w14:textId="77777777" w:rsidR="00383A27" w:rsidRPr="00E83EE6" w:rsidRDefault="00383A27" w:rsidP="006F37C3">
            <w:pPr>
              <w:jc w:val="both"/>
              <w:rPr>
                <w:rFonts w:ascii="Comic Sans MS" w:hAnsi="Comic Sans MS" w:cstheme="minorHAnsi"/>
                <w:sz w:val="20"/>
                <w:szCs w:val="20"/>
              </w:rPr>
            </w:pPr>
            <w:r w:rsidRPr="00E83EE6">
              <w:rPr>
                <w:rFonts w:ascii="Comic Sans MS" w:hAnsi="Comic Sans MS" w:cstheme="minorHAnsi"/>
                <w:sz w:val="20"/>
                <w:szCs w:val="20"/>
              </w:rPr>
              <w:t>Transfer pricing policy &amp; Practice, Duke Centre for International Development</w:t>
            </w:r>
          </w:p>
        </w:tc>
        <w:tc>
          <w:tcPr>
            <w:tcW w:w="2092" w:type="dxa"/>
          </w:tcPr>
          <w:p w14:paraId="23B9A6A6" w14:textId="77777777" w:rsidR="00383A27" w:rsidRPr="00E83EE6" w:rsidRDefault="00383A27" w:rsidP="006F37C3">
            <w:pPr>
              <w:rPr>
                <w:rFonts w:ascii="Comic Sans MS" w:hAnsi="Comic Sans MS" w:cstheme="minorHAnsi"/>
                <w:sz w:val="20"/>
                <w:szCs w:val="20"/>
              </w:rPr>
            </w:pPr>
            <w:r w:rsidRPr="00E83EE6">
              <w:rPr>
                <w:rFonts w:ascii="Comic Sans MS" w:hAnsi="Comic Sans MS" w:cstheme="minorHAnsi"/>
                <w:sz w:val="20"/>
                <w:szCs w:val="20"/>
              </w:rPr>
              <w:t>Duke University</w:t>
            </w:r>
          </w:p>
        </w:tc>
        <w:tc>
          <w:tcPr>
            <w:tcW w:w="1710" w:type="dxa"/>
          </w:tcPr>
          <w:p w14:paraId="243AE681" w14:textId="77777777" w:rsidR="00383A27" w:rsidRPr="00E83EE6" w:rsidRDefault="00383A27" w:rsidP="006F37C3">
            <w:pPr>
              <w:rPr>
                <w:rFonts w:ascii="Comic Sans MS" w:hAnsi="Comic Sans MS" w:cstheme="minorHAnsi"/>
                <w:sz w:val="20"/>
                <w:szCs w:val="20"/>
              </w:rPr>
            </w:pPr>
            <w:r w:rsidRPr="00E83EE6">
              <w:rPr>
                <w:rFonts w:ascii="Comic Sans MS" w:hAnsi="Comic Sans MS" w:cstheme="minorHAnsi"/>
                <w:sz w:val="20"/>
                <w:szCs w:val="20"/>
              </w:rPr>
              <w:t>DEA (cadre)</w:t>
            </w:r>
          </w:p>
        </w:tc>
      </w:tr>
      <w:tr w:rsidR="00383A27" w:rsidRPr="00E83EE6" w14:paraId="0C3EE190" w14:textId="77777777" w:rsidTr="00D30BF5">
        <w:tc>
          <w:tcPr>
            <w:tcW w:w="795" w:type="dxa"/>
          </w:tcPr>
          <w:p w14:paraId="404C8A04" w14:textId="77777777" w:rsidR="00383A27" w:rsidRPr="00E83EE6" w:rsidRDefault="00383A27" w:rsidP="006F37C3">
            <w:pPr>
              <w:jc w:val="center"/>
              <w:rPr>
                <w:rFonts w:ascii="Comic Sans MS" w:hAnsi="Comic Sans MS" w:cstheme="minorHAnsi"/>
                <w:bCs/>
                <w:sz w:val="20"/>
                <w:szCs w:val="20"/>
              </w:rPr>
            </w:pPr>
            <w:r w:rsidRPr="00E83EE6">
              <w:rPr>
                <w:rFonts w:ascii="Comic Sans MS" w:hAnsi="Comic Sans MS" w:cstheme="minorHAnsi"/>
                <w:bCs/>
                <w:sz w:val="20"/>
                <w:szCs w:val="20"/>
              </w:rPr>
              <w:t>3.</w:t>
            </w:r>
          </w:p>
        </w:tc>
        <w:tc>
          <w:tcPr>
            <w:tcW w:w="1752" w:type="dxa"/>
          </w:tcPr>
          <w:p w14:paraId="5357A148" w14:textId="77777777" w:rsidR="00383A27" w:rsidRPr="00E83EE6" w:rsidRDefault="00383A27" w:rsidP="006F37C3">
            <w:pPr>
              <w:rPr>
                <w:rFonts w:ascii="Comic Sans MS" w:hAnsi="Comic Sans MS" w:cstheme="minorHAnsi"/>
                <w:sz w:val="20"/>
                <w:szCs w:val="20"/>
              </w:rPr>
            </w:pPr>
            <w:r w:rsidRPr="00E83EE6">
              <w:rPr>
                <w:rFonts w:ascii="Comic Sans MS" w:hAnsi="Comic Sans MS" w:cstheme="minorHAnsi"/>
                <w:sz w:val="20"/>
                <w:szCs w:val="20"/>
              </w:rPr>
              <w:t>DUKE University, USA</w:t>
            </w:r>
          </w:p>
        </w:tc>
        <w:tc>
          <w:tcPr>
            <w:tcW w:w="1566" w:type="dxa"/>
          </w:tcPr>
          <w:p w14:paraId="584C534E" w14:textId="77777777" w:rsidR="00663F5E" w:rsidRPr="00E83EE6" w:rsidRDefault="00383A27" w:rsidP="006F37C3">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10-18</w:t>
            </w:r>
            <w:r w:rsidRPr="00E83EE6">
              <w:rPr>
                <w:rFonts w:ascii="Comic Sans MS" w:hAnsi="Comic Sans MS" w:cstheme="minorHAnsi"/>
                <w:bCs/>
                <w:color w:val="000000"/>
                <w:sz w:val="20"/>
                <w:szCs w:val="20"/>
                <w:vertAlign w:val="superscript"/>
              </w:rPr>
              <w:t>th</w:t>
            </w:r>
            <w:r w:rsidRPr="00E83EE6">
              <w:rPr>
                <w:rFonts w:ascii="Comic Sans MS" w:hAnsi="Comic Sans MS" w:cstheme="minorHAnsi"/>
                <w:bCs/>
                <w:color w:val="000000"/>
                <w:sz w:val="20"/>
                <w:szCs w:val="20"/>
              </w:rPr>
              <w:t xml:space="preserve"> </w:t>
            </w:r>
          </w:p>
          <w:p w14:paraId="63D3323A" w14:textId="093BDAFA" w:rsidR="00383A27" w:rsidRPr="00E83EE6" w:rsidRDefault="00383A27" w:rsidP="006F37C3">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 xml:space="preserve">September, </w:t>
            </w:r>
          </w:p>
          <w:p w14:paraId="383ACA90" w14:textId="77777777" w:rsidR="00383A27" w:rsidRPr="00E83EE6" w:rsidRDefault="00383A27" w:rsidP="006F37C3">
            <w:pPr>
              <w:ind w:right="-472"/>
              <w:jc w:val="both"/>
              <w:rPr>
                <w:rFonts w:ascii="Comic Sans MS" w:hAnsi="Comic Sans MS" w:cstheme="minorHAnsi"/>
                <w:b/>
                <w:bCs/>
                <w:color w:val="000000"/>
                <w:sz w:val="20"/>
                <w:szCs w:val="20"/>
              </w:rPr>
            </w:pPr>
            <w:r w:rsidRPr="00E83EE6">
              <w:rPr>
                <w:rFonts w:ascii="Comic Sans MS" w:hAnsi="Comic Sans MS" w:cstheme="minorHAnsi"/>
                <w:bCs/>
                <w:color w:val="000000"/>
                <w:sz w:val="20"/>
                <w:szCs w:val="20"/>
              </w:rPr>
              <w:t>2018</w:t>
            </w:r>
          </w:p>
        </w:tc>
        <w:tc>
          <w:tcPr>
            <w:tcW w:w="2520" w:type="dxa"/>
          </w:tcPr>
          <w:p w14:paraId="4279DAF1" w14:textId="77777777" w:rsidR="00383A27" w:rsidRPr="00E83EE6" w:rsidRDefault="00383A27" w:rsidP="006F37C3">
            <w:pPr>
              <w:rPr>
                <w:rFonts w:ascii="Comic Sans MS" w:hAnsi="Comic Sans MS" w:cstheme="minorHAnsi"/>
                <w:sz w:val="20"/>
                <w:szCs w:val="20"/>
              </w:rPr>
            </w:pPr>
            <w:r w:rsidRPr="00E83EE6">
              <w:rPr>
                <w:rFonts w:ascii="Comic Sans MS" w:hAnsi="Comic Sans MS" w:cstheme="minorHAnsi"/>
                <w:sz w:val="20"/>
                <w:szCs w:val="20"/>
              </w:rPr>
              <w:t>Advanced Management Development Programme</w:t>
            </w:r>
          </w:p>
        </w:tc>
        <w:tc>
          <w:tcPr>
            <w:tcW w:w="2092" w:type="dxa"/>
          </w:tcPr>
          <w:p w14:paraId="57D12737" w14:textId="77777777" w:rsidR="00383A27" w:rsidRPr="00E83EE6" w:rsidRDefault="00383A27" w:rsidP="006F37C3">
            <w:pPr>
              <w:rPr>
                <w:rFonts w:ascii="Comic Sans MS" w:hAnsi="Comic Sans MS" w:cstheme="minorHAnsi"/>
                <w:sz w:val="20"/>
                <w:szCs w:val="20"/>
              </w:rPr>
            </w:pPr>
            <w:r w:rsidRPr="00E83EE6">
              <w:rPr>
                <w:rFonts w:ascii="Comic Sans MS" w:hAnsi="Comic Sans MS" w:cstheme="minorHAnsi"/>
                <w:sz w:val="20"/>
                <w:szCs w:val="20"/>
              </w:rPr>
              <w:t>NIFM consultation with DUKE University</w:t>
            </w:r>
          </w:p>
        </w:tc>
        <w:tc>
          <w:tcPr>
            <w:tcW w:w="1710" w:type="dxa"/>
          </w:tcPr>
          <w:p w14:paraId="0DDA56C1" w14:textId="77777777" w:rsidR="00383A27" w:rsidRPr="00E83EE6" w:rsidRDefault="00383A27" w:rsidP="006F37C3">
            <w:pPr>
              <w:rPr>
                <w:rFonts w:ascii="Comic Sans MS" w:hAnsi="Comic Sans MS" w:cstheme="minorHAnsi"/>
                <w:sz w:val="20"/>
                <w:szCs w:val="20"/>
              </w:rPr>
            </w:pPr>
            <w:r w:rsidRPr="00E83EE6">
              <w:rPr>
                <w:rFonts w:ascii="Comic Sans MS" w:hAnsi="Comic Sans MS" w:cstheme="minorHAnsi"/>
                <w:sz w:val="20"/>
                <w:szCs w:val="20"/>
              </w:rPr>
              <w:t>DPIIT</w:t>
            </w:r>
          </w:p>
        </w:tc>
      </w:tr>
      <w:tr w:rsidR="00383A27" w:rsidRPr="00E83EE6" w14:paraId="7805EFA2" w14:textId="77777777" w:rsidTr="00D30BF5">
        <w:tc>
          <w:tcPr>
            <w:tcW w:w="10435" w:type="dxa"/>
            <w:gridSpan w:val="6"/>
          </w:tcPr>
          <w:p w14:paraId="636014AC" w14:textId="77777777" w:rsidR="00383A27" w:rsidRPr="00E83EE6" w:rsidRDefault="00383A27" w:rsidP="006F37C3">
            <w:pPr>
              <w:jc w:val="center"/>
              <w:rPr>
                <w:rFonts w:ascii="Comic Sans MS" w:hAnsi="Comic Sans MS" w:cstheme="minorHAnsi"/>
                <w:b/>
                <w:bCs/>
                <w:sz w:val="20"/>
                <w:szCs w:val="20"/>
              </w:rPr>
            </w:pPr>
            <w:r w:rsidRPr="00E83EE6">
              <w:rPr>
                <w:rFonts w:ascii="Comic Sans MS" w:hAnsi="Comic Sans MS" w:cstheme="minorHAnsi"/>
                <w:b/>
                <w:bCs/>
                <w:sz w:val="20"/>
                <w:szCs w:val="20"/>
              </w:rPr>
              <w:t>FOREIGN VISITS</w:t>
            </w:r>
          </w:p>
        </w:tc>
      </w:tr>
      <w:tr w:rsidR="00663F5E" w:rsidRPr="00E83EE6" w14:paraId="087F1E58" w14:textId="77777777" w:rsidTr="00D30BF5">
        <w:tc>
          <w:tcPr>
            <w:tcW w:w="795" w:type="dxa"/>
          </w:tcPr>
          <w:p w14:paraId="51CF4DAE" w14:textId="4C00E0F1" w:rsidR="00663F5E" w:rsidRPr="00E83EE6" w:rsidRDefault="00663F5E" w:rsidP="00663F5E">
            <w:pPr>
              <w:rPr>
                <w:rFonts w:ascii="Comic Sans MS" w:hAnsi="Comic Sans MS" w:cstheme="minorHAnsi"/>
                <w:sz w:val="20"/>
                <w:szCs w:val="20"/>
              </w:rPr>
            </w:pPr>
            <w:proofErr w:type="spellStart"/>
            <w:r w:rsidRPr="00E83EE6">
              <w:rPr>
                <w:rFonts w:ascii="Comic Sans MS" w:hAnsi="Comic Sans MS" w:cstheme="minorHAnsi"/>
                <w:b/>
                <w:bCs/>
                <w:sz w:val="20"/>
                <w:szCs w:val="20"/>
              </w:rPr>
              <w:t>S.No</w:t>
            </w:r>
            <w:proofErr w:type="spellEnd"/>
            <w:r w:rsidRPr="00E83EE6">
              <w:rPr>
                <w:rFonts w:ascii="Comic Sans MS" w:hAnsi="Comic Sans MS" w:cstheme="minorHAnsi"/>
                <w:b/>
                <w:bCs/>
                <w:sz w:val="20"/>
                <w:szCs w:val="20"/>
              </w:rPr>
              <w:t>.</w:t>
            </w:r>
          </w:p>
        </w:tc>
        <w:tc>
          <w:tcPr>
            <w:tcW w:w="1752" w:type="dxa"/>
          </w:tcPr>
          <w:p w14:paraId="18E3F424" w14:textId="58C2499A" w:rsidR="00663F5E" w:rsidRPr="00E83EE6" w:rsidRDefault="00663F5E" w:rsidP="00663F5E">
            <w:pPr>
              <w:rPr>
                <w:rFonts w:ascii="Comic Sans MS" w:hAnsi="Comic Sans MS" w:cstheme="minorHAnsi"/>
                <w:sz w:val="20"/>
                <w:szCs w:val="20"/>
              </w:rPr>
            </w:pPr>
            <w:r w:rsidRPr="00E83EE6">
              <w:rPr>
                <w:rFonts w:ascii="Comic Sans MS" w:hAnsi="Comic Sans MS" w:cstheme="minorHAnsi"/>
                <w:b/>
                <w:bCs/>
                <w:sz w:val="20"/>
                <w:szCs w:val="20"/>
              </w:rPr>
              <w:t>Country</w:t>
            </w:r>
          </w:p>
        </w:tc>
        <w:tc>
          <w:tcPr>
            <w:tcW w:w="1566" w:type="dxa"/>
          </w:tcPr>
          <w:p w14:paraId="7C19BA14" w14:textId="308E80CC" w:rsidR="00663F5E" w:rsidRPr="00E83EE6" w:rsidRDefault="00663F5E" w:rsidP="00663F5E">
            <w:pPr>
              <w:rPr>
                <w:rFonts w:ascii="Comic Sans MS" w:hAnsi="Comic Sans MS" w:cstheme="minorHAnsi"/>
                <w:sz w:val="20"/>
                <w:szCs w:val="20"/>
              </w:rPr>
            </w:pPr>
            <w:r w:rsidRPr="00E83EE6">
              <w:rPr>
                <w:rFonts w:ascii="Comic Sans MS" w:hAnsi="Comic Sans MS" w:cstheme="minorHAnsi"/>
                <w:b/>
                <w:bCs/>
                <w:sz w:val="20"/>
                <w:szCs w:val="20"/>
              </w:rPr>
              <w:t>Duration</w:t>
            </w:r>
          </w:p>
        </w:tc>
        <w:tc>
          <w:tcPr>
            <w:tcW w:w="2520" w:type="dxa"/>
          </w:tcPr>
          <w:p w14:paraId="02048988" w14:textId="65EFE281" w:rsidR="00663F5E" w:rsidRPr="00E83EE6" w:rsidRDefault="00663F5E" w:rsidP="00663F5E">
            <w:pPr>
              <w:rPr>
                <w:rFonts w:ascii="Comic Sans MS" w:hAnsi="Comic Sans MS" w:cstheme="minorHAnsi"/>
                <w:sz w:val="20"/>
                <w:szCs w:val="20"/>
              </w:rPr>
            </w:pPr>
            <w:r w:rsidRPr="00E83EE6">
              <w:rPr>
                <w:rFonts w:ascii="Comic Sans MS" w:hAnsi="Comic Sans MS" w:cstheme="minorHAnsi"/>
                <w:b/>
                <w:bCs/>
                <w:sz w:val="20"/>
                <w:szCs w:val="20"/>
              </w:rPr>
              <w:t>Subject</w:t>
            </w:r>
          </w:p>
        </w:tc>
        <w:tc>
          <w:tcPr>
            <w:tcW w:w="2092" w:type="dxa"/>
          </w:tcPr>
          <w:p w14:paraId="031CC80E" w14:textId="3ED16B3F" w:rsidR="00663F5E" w:rsidRPr="00E83EE6" w:rsidRDefault="00663F5E" w:rsidP="00663F5E">
            <w:pPr>
              <w:rPr>
                <w:rFonts w:ascii="Comic Sans MS" w:hAnsi="Comic Sans MS" w:cstheme="minorHAnsi"/>
                <w:sz w:val="20"/>
                <w:szCs w:val="20"/>
              </w:rPr>
            </w:pPr>
            <w:r w:rsidRPr="00E83EE6">
              <w:rPr>
                <w:rFonts w:ascii="Comic Sans MS" w:hAnsi="Comic Sans MS" w:cstheme="minorHAnsi"/>
                <w:b/>
                <w:bCs/>
                <w:sz w:val="20"/>
                <w:szCs w:val="20"/>
              </w:rPr>
              <w:t>Organisation</w:t>
            </w:r>
          </w:p>
        </w:tc>
        <w:tc>
          <w:tcPr>
            <w:tcW w:w="1710" w:type="dxa"/>
          </w:tcPr>
          <w:p w14:paraId="0233638F" w14:textId="030C1773" w:rsidR="00663F5E" w:rsidRPr="00E83EE6" w:rsidRDefault="00663F5E" w:rsidP="00663F5E">
            <w:pPr>
              <w:rPr>
                <w:rFonts w:ascii="Comic Sans MS" w:hAnsi="Comic Sans MS" w:cstheme="minorHAnsi"/>
                <w:sz w:val="20"/>
                <w:szCs w:val="20"/>
              </w:rPr>
            </w:pPr>
            <w:r w:rsidRPr="00E83EE6">
              <w:rPr>
                <w:rFonts w:ascii="Comic Sans MS" w:hAnsi="Comic Sans MS" w:cstheme="minorHAnsi"/>
                <w:b/>
                <w:bCs/>
                <w:sz w:val="20"/>
                <w:szCs w:val="20"/>
              </w:rPr>
              <w:t xml:space="preserve">Sponsor </w:t>
            </w:r>
          </w:p>
        </w:tc>
      </w:tr>
      <w:tr w:rsidR="00663F5E" w:rsidRPr="00E83EE6" w14:paraId="0706C783" w14:textId="77777777" w:rsidTr="00D30BF5">
        <w:tc>
          <w:tcPr>
            <w:tcW w:w="795" w:type="dxa"/>
          </w:tcPr>
          <w:p w14:paraId="16C7224C"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1</w:t>
            </w:r>
          </w:p>
        </w:tc>
        <w:tc>
          <w:tcPr>
            <w:tcW w:w="1752" w:type="dxa"/>
          </w:tcPr>
          <w:p w14:paraId="707B8E9B"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Vietnam</w:t>
            </w:r>
          </w:p>
        </w:tc>
        <w:tc>
          <w:tcPr>
            <w:tcW w:w="1566" w:type="dxa"/>
          </w:tcPr>
          <w:p w14:paraId="4F1AB7B6"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18.03.2013-20.03.2013</w:t>
            </w:r>
          </w:p>
        </w:tc>
        <w:tc>
          <w:tcPr>
            <w:tcW w:w="2520" w:type="dxa"/>
          </w:tcPr>
          <w:p w14:paraId="4F068E11"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Fourth Regional Three R</w:t>
            </w:r>
          </w:p>
        </w:tc>
        <w:tc>
          <w:tcPr>
            <w:tcW w:w="2092" w:type="dxa"/>
          </w:tcPr>
          <w:p w14:paraId="498510EB"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UNCRD</w:t>
            </w:r>
          </w:p>
        </w:tc>
        <w:tc>
          <w:tcPr>
            <w:tcW w:w="1710" w:type="dxa"/>
          </w:tcPr>
          <w:p w14:paraId="10E6F30C"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DPIIT</w:t>
            </w:r>
          </w:p>
        </w:tc>
      </w:tr>
      <w:tr w:rsidR="00663F5E" w:rsidRPr="00E83EE6" w14:paraId="59679B44" w14:textId="77777777" w:rsidTr="00D30BF5">
        <w:tc>
          <w:tcPr>
            <w:tcW w:w="795" w:type="dxa"/>
          </w:tcPr>
          <w:p w14:paraId="2A20B040"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2</w:t>
            </w:r>
          </w:p>
        </w:tc>
        <w:tc>
          <w:tcPr>
            <w:tcW w:w="1752" w:type="dxa"/>
          </w:tcPr>
          <w:p w14:paraId="431661EA"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Singapore</w:t>
            </w:r>
          </w:p>
        </w:tc>
        <w:tc>
          <w:tcPr>
            <w:tcW w:w="1566" w:type="dxa"/>
          </w:tcPr>
          <w:p w14:paraId="4CB71F9B"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24.08.2015-28.08-2015</w:t>
            </w:r>
          </w:p>
        </w:tc>
        <w:tc>
          <w:tcPr>
            <w:tcW w:w="2520" w:type="dxa"/>
          </w:tcPr>
          <w:p w14:paraId="28444FBB"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Framework Industrial Corridors</w:t>
            </w:r>
          </w:p>
        </w:tc>
        <w:tc>
          <w:tcPr>
            <w:tcW w:w="2092" w:type="dxa"/>
          </w:tcPr>
          <w:p w14:paraId="5FB38B47"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ADB</w:t>
            </w:r>
          </w:p>
        </w:tc>
        <w:tc>
          <w:tcPr>
            <w:tcW w:w="1710" w:type="dxa"/>
          </w:tcPr>
          <w:p w14:paraId="05F3148A"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DPIIT</w:t>
            </w:r>
          </w:p>
        </w:tc>
      </w:tr>
      <w:tr w:rsidR="00663F5E" w:rsidRPr="00E83EE6" w14:paraId="36D3A0AB" w14:textId="77777777" w:rsidTr="00D30BF5">
        <w:tc>
          <w:tcPr>
            <w:tcW w:w="795" w:type="dxa"/>
          </w:tcPr>
          <w:p w14:paraId="3983EE57"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3</w:t>
            </w:r>
          </w:p>
        </w:tc>
        <w:tc>
          <w:tcPr>
            <w:tcW w:w="1752" w:type="dxa"/>
          </w:tcPr>
          <w:p w14:paraId="155B5866"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Warsaw, Poland</w:t>
            </w:r>
          </w:p>
        </w:tc>
        <w:tc>
          <w:tcPr>
            <w:tcW w:w="1566" w:type="dxa"/>
          </w:tcPr>
          <w:p w14:paraId="6C5AFDE5"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16.10.2016-23.10.2016</w:t>
            </w:r>
          </w:p>
        </w:tc>
        <w:tc>
          <w:tcPr>
            <w:tcW w:w="2520" w:type="dxa"/>
          </w:tcPr>
          <w:p w14:paraId="79CB26E9"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Global Manufacturing Programme, UNIDO</w:t>
            </w:r>
          </w:p>
        </w:tc>
        <w:tc>
          <w:tcPr>
            <w:tcW w:w="2092" w:type="dxa"/>
          </w:tcPr>
          <w:p w14:paraId="01A0A811"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UNIDO</w:t>
            </w:r>
          </w:p>
          <w:p w14:paraId="0B5C4B8D" w14:textId="77777777" w:rsidR="00663F5E" w:rsidRPr="00E83EE6" w:rsidRDefault="00663F5E" w:rsidP="00663F5E">
            <w:pPr>
              <w:rPr>
                <w:rFonts w:ascii="Comic Sans MS" w:hAnsi="Comic Sans MS" w:cstheme="minorHAnsi"/>
                <w:sz w:val="20"/>
                <w:szCs w:val="20"/>
              </w:rPr>
            </w:pPr>
          </w:p>
          <w:p w14:paraId="6ECB1C9D" w14:textId="77777777" w:rsidR="00663F5E" w:rsidRPr="00E83EE6" w:rsidRDefault="00663F5E" w:rsidP="00663F5E">
            <w:pPr>
              <w:rPr>
                <w:rFonts w:ascii="Comic Sans MS" w:hAnsi="Comic Sans MS" w:cstheme="minorHAnsi"/>
                <w:sz w:val="20"/>
                <w:szCs w:val="20"/>
              </w:rPr>
            </w:pPr>
          </w:p>
        </w:tc>
        <w:tc>
          <w:tcPr>
            <w:tcW w:w="1710" w:type="dxa"/>
          </w:tcPr>
          <w:p w14:paraId="0115A7D1"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DPIIT</w:t>
            </w:r>
          </w:p>
        </w:tc>
      </w:tr>
      <w:tr w:rsidR="00663F5E" w:rsidRPr="00E83EE6" w14:paraId="544B5D2E" w14:textId="77777777" w:rsidTr="00D30BF5">
        <w:tc>
          <w:tcPr>
            <w:tcW w:w="795" w:type="dxa"/>
          </w:tcPr>
          <w:p w14:paraId="6FC78C3F"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4</w:t>
            </w:r>
          </w:p>
        </w:tc>
        <w:tc>
          <w:tcPr>
            <w:tcW w:w="1752" w:type="dxa"/>
          </w:tcPr>
          <w:p w14:paraId="555C472B"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Austria, Vienna</w:t>
            </w:r>
          </w:p>
        </w:tc>
        <w:tc>
          <w:tcPr>
            <w:tcW w:w="1566" w:type="dxa"/>
          </w:tcPr>
          <w:p w14:paraId="5023273E"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21.11.2016-25.11.2016</w:t>
            </w:r>
          </w:p>
        </w:tc>
        <w:tc>
          <w:tcPr>
            <w:tcW w:w="2520" w:type="dxa"/>
          </w:tcPr>
          <w:p w14:paraId="6FA56191"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44</w:t>
            </w:r>
            <w:r w:rsidRPr="00E83EE6">
              <w:rPr>
                <w:rFonts w:ascii="Comic Sans MS" w:hAnsi="Comic Sans MS" w:cstheme="minorHAnsi"/>
                <w:sz w:val="20"/>
                <w:szCs w:val="20"/>
                <w:vertAlign w:val="superscript"/>
              </w:rPr>
              <w:t>th</w:t>
            </w:r>
            <w:r w:rsidRPr="00E83EE6">
              <w:rPr>
                <w:rFonts w:ascii="Comic Sans MS" w:hAnsi="Comic Sans MS" w:cstheme="minorHAnsi"/>
                <w:sz w:val="20"/>
                <w:szCs w:val="20"/>
              </w:rPr>
              <w:t xml:space="preserve"> IDB conference and 50</w:t>
            </w:r>
            <w:r w:rsidRPr="00E83EE6">
              <w:rPr>
                <w:rFonts w:ascii="Comic Sans MS" w:hAnsi="Comic Sans MS" w:cstheme="minorHAnsi"/>
                <w:sz w:val="20"/>
                <w:szCs w:val="20"/>
                <w:vertAlign w:val="superscript"/>
              </w:rPr>
              <w:t>th</w:t>
            </w:r>
            <w:r w:rsidRPr="00E83EE6">
              <w:rPr>
                <w:rFonts w:ascii="Comic Sans MS" w:hAnsi="Comic Sans MS" w:cstheme="minorHAnsi"/>
                <w:sz w:val="20"/>
                <w:szCs w:val="20"/>
              </w:rPr>
              <w:t xml:space="preserve"> Anniversary of UNIDO</w:t>
            </w:r>
          </w:p>
        </w:tc>
        <w:tc>
          <w:tcPr>
            <w:tcW w:w="2092" w:type="dxa"/>
          </w:tcPr>
          <w:p w14:paraId="369CF508"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UNIDO</w:t>
            </w:r>
          </w:p>
        </w:tc>
        <w:tc>
          <w:tcPr>
            <w:tcW w:w="1710" w:type="dxa"/>
          </w:tcPr>
          <w:p w14:paraId="3E710966"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DPIIT</w:t>
            </w:r>
          </w:p>
          <w:p w14:paraId="11827190" w14:textId="77777777" w:rsidR="00663F5E" w:rsidRPr="00E83EE6" w:rsidRDefault="00663F5E" w:rsidP="00663F5E">
            <w:pPr>
              <w:rPr>
                <w:rFonts w:ascii="Comic Sans MS" w:hAnsi="Comic Sans MS" w:cstheme="minorHAnsi"/>
                <w:sz w:val="20"/>
                <w:szCs w:val="20"/>
              </w:rPr>
            </w:pPr>
          </w:p>
        </w:tc>
      </w:tr>
      <w:tr w:rsidR="00663F5E" w:rsidRPr="00E83EE6" w14:paraId="556BC060" w14:textId="77777777" w:rsidTr="00D30BF5">
        <w:tc>
          <w:tcPr>
            <w:tcW w:w="795" w:type="dxa"/>
          </w:tcPr>
          <w:p w14:paraId="6A428C91"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5</w:t>
            </w:r>
          </w:p>
        </w:tc>
        <w:tc>
          <w:tcPr>
            <w:tcW w:w="1752" w:type="dxa"/>
          </w:tcPr>
          <w:p w14:paraId="1617953C"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ITALY, ROME</w:t>
            </w:r>
          </w:p>
        </w:tc>
        <w:tc>
          <w:tcPr>
            <w:tcW w:w="1566" w:type="dxa"/>
          </w:tcPr>
          <w:p w14:paraId="21C4CA42" w14:textId="77777777" w:rsidR="00663F5E" w:rsidRPr="00E83EE6" w:rsidRDefault="00663F5E" w:rsidP="00663F5E">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11</w:t>
            </w:r>
            <w:r w:rsidRPr="00E83EE6">
              <w:rPr>
                <w:rFonts w:ascii="Comic Sans MS" w:hAnsi="Comic Sans MS" w:cstheme="minorHAnsi"/>
                <w:bCs/>
                <w:color w:val="000000"/>
                <w:sz w:val="20"/>
                <w:szCs w:val="20"/>
                <w:vertAlign w:val="superscript"/>
              </w:rPr>
              <w:t>th</w:t>
            </w:r>
            <w:r w:rsidRPr="00E83EE6">
              <w:rPr>
                <w:rFonts w:ascii="Comic Sans MS" w:hAnsi="Comic Sans MS" w:cstheme="minorHAnsi"/>
                <w:bCs/>
                <w:color w:val="000000"/>
                <w:sz w:val="20"/>
                <w:szCs w:val="20"/>
              </w:rPr>
              <w:t xml:space="preserve"> – 12</w:t>
            </w:r>
            <w:r w:rsidRPr="00E83EE6">
              <w:rPr>
                <w:rFonts w:ascii="Comic Sans MS" w:hAnsi="Comic Sans MS" w:cstheme="minorHAnsi"/>
                <w:bCs/>
                <w:color w:val="000000"/>
                <w:sz w:val="20"/>
                <w:szCs w:val="20"/>
                <w:vertAlign w:val="superscript"/>
              </w:rPr>
              <w:t>th</w:t>
            </w:r>
          </w:p>
          <w:p w14:paraId="159006F1" w14:textId="77777777" w:rsidR="00663F5E" w:rsidRPr="00E83EE6" w:rsidRDefault="00663F5E" w:rsidP="00663F5E">
            <w:pPr>
              <w:ind w:right="-472"/>
              <w:jc w:val="both"/>
              <w:rPr>
                <w:rFonts w:ascii="Comic Sans MS" w:hAnsi="Comic Sans MS" w:cstheme="minorHAnsi"/>
                <w:color w:val="000000"/>
                <w:sz w:val="20"/>
                <w:szCs w:val="20"/>
              </w:rPr>
            </w:pPr>
            <w:r w:rsidRPr="00E83EE6">
              <w:rPr>
                <w:rFonts w:ascii="Comic Sans MS" w:hAnsi="Comic Sans MS" w:cstheme="minorHAnsi"/>
                <w:bCs/>
                <w:color w:val="000000"/>
                <w:sz w:val="20"/>
                <w:szCs w:val="20"/>
              </w:rPr>
              <w:t>May, 2017</w:t>
            </w:r>
          </w:p>
          <w:p w14:paraId="51671188" w14:textId="77777777" w:rsidR="00663F5E" w:rsidRPr="00E83EE6" w:rsidRDefault="00663F5E" w:rsidP="00663F5E">
            <w:pPr>
              <w:rPr>
                <w:rFonts w:ascii="Comic Sans MS" w:hAnsi="Comic Sans MS" w:cstheme="minorHAnsi"/>
                <w:sz w:val="20"/>
                <w:szCs w:val="20"/>
              </w:rPr>
            </w:pPr>
          </w:p>
        </w:tc>
        <w:tc>
          <w:tcPr>
            <w:tcW w:w="2520" w:type="dxa"/>
          </w:tcPr>
          <w:p w14:paraId="7A188145"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lastRenderedPageBreak/>
              <w:t xml:space="preserve">PART OF HON’BLE MINISTER </w:t>
            </w:r>
            <w:r w:rsidRPr="00E83EE6">
              <w:rPr>
                <w:rFonts w:ascii="Comic Sans MS" w:hAnsi="Comic Sans MS" w:cstheme="minorHAnsi"/>
                <w:sz w:val="20"/>
                <w:szCs w:val="20"/>
              </w:rPr>
              <w:lastRenderedPageBreak/>
              <w:t xml:space="preserve">DELEGATION TO ATTEND </w:t>
            </w:r>
          </w:p>
          <w:p w14:paraId="19241F5E"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bCs/>
                <w:color w:val="000000"/>
                <w:sz w:val="20"/>
                <w:szCs w:val="20"/>
              </w:rPr>
              <w:t>19</w:t>
            </w:r>
            <w:r w:rsidRPr="00E83EE6">
              <w:rPr>
                <w:rFonts w:ascii="Comic Sans MS" w:hAnsi="Comic Sans MS" w:cstheme="minorHAnsi"/>
                <w:bCs/>
                <w:color w:val="000000"/>
                <w:sz w:val="20"/>
                <w:szCs w:val="20"/>
                <w:vertAlign w:val="superscript"/>
              </w:rPr>
              <w:t>th</w:t>
            </w:r>
            <w:r w:rsidRPr="00E83EE6">
              <w:rPr>
                <w:rFonts w:ascii="Comic Sans MS" w:hAnsi="Comic Sans MS" w:cstheme="minorHAnsi"/>
                <w:bCs/>
                <w:color w:val="000000"/>
                <w:sz w:val="20"/>
                <w:szCs w:val="20"/>
              </w:rPr>
              <w:t xml:space="preserve"> Session of India-Italy Joint Commission for Economic Cooperation</w:t>
            </w:r>
          </w:p>
        </w:tc>
        <w:tc>
          <w:tcPr>
            <w:tcW w:w="2092" w:type="dxa"/>
          </w:tcPr>
          <w:p w14:paraId="19D410D3" w14:textId="77777777" w:rsidR="00663F5E" w:rsidRPr="00E83EE6" w:rsidRDefault="00663F5E" w:rsidP="00663F5E">
            <w:pPr>
              <w:rPr>
                <w:rFonts w:ascii="Comic Sans MS" w:hAnsi="Comic Sans MS" w:cstheme="minorHAnsi"/>
                <w:sz w:val="20"/>
                <w:szCs w:val="20"/>
              </w:rPr>
            </w:pPr>
          </w:p>
        </w:tc>
        <w:tc>
          <w:tcPr>
            <w:tcW w:w="1710" w:type="dxa"/>
          </w:tcPr>
          <w:p w14:paraId="7796208D"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DPIIT</w:t>
            </w:r>
          </w:p>
        </w:tc>
      </w:tr>
      <w:tr w:rsidR="00663F5E" w:rsidRPr="00E83EE6" w14:paraId="089C9D33" w14:textId="77777777" w:rsidTr="00D30BF5">
        <w:tc>
          <w:tcPr>
            <w:tcW w:w="795" w:type="dxa"/>
          </w:tcPr>
          <w:p w14:paraId="3FDA531E" w14:textId="343F0C1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lastRenderedPageBreak/>
              <w:t>6</w:t>
            </w:r>
          </w:p>
        </w:tc>
        <w:tc>
          <w:tcPr>
            <w:tcW w:w="1752" w:type="dxa"/>
          </w:tcPr>
          <w:p w14:paraId="35B37EC4" w14:textId="264B69A7" w:rsidR="00663F5E" w:rsidRPr="00E83EE6" w:rsidRDefault="00663F5E" w:rsidP="00663F5E">
            <w:pPr>
              <w:rPr>
                <w:rFonts w:ascii="Comic Sans MS" w:hAnsi="Comic Sans MS" w:cstheme="minorHAnsi"/>
                <w:sz w:val="20"/>
                <w:szCs w:val="20"/>
              </w:rPr>
            </w:pPr>
            <w:proofErr w:type="spellStart"/>
            <w:r w:rsidRPr="00E83EE6">
              <w:rPr>
                <w:rFonts w:ascii="Comic Sans MS" w:hAnsi="Comic Sans MS" w:cstheme="minorHAnsi"/>
                <w:sz w:val="20"/>
                <w:szCs w:val="20"/>
              </w:rPr>
              <w:t>Solo,Indonesia</w:t>
            </w:r>
            <w:proofErr w:type="spellEnd"/>
          </w:p>
        </w:tc>
        <w:tc>
          <w:tcPr>
            <w:tcW w:w="1566" w:type="dxa"/>
          </w:tcPr>
          <w:p w14:paraId="1CAA123D" w14:textId="7C7624F4" w:rsidR="00693D79" w:rsidRDefault="00693D79" w:rsidP="00693D79">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3</w:t>
            </w:r>
            <w:r>
              <w:rPr>
                <w:rFonts w:ascii="Comic Sans MS" w:hAnsi="Comic Sans MS" w:cstheme="minorHAnsi"/>
                <w:bCs/>
                <w:color w:val="000000"/>
                <w:sz w:val="20"/>
                <w:szCs w:val="20"/>
              </w:rPr>
              <w:t>0</w:t>
            </w:r>
            <w:r w:rsidRPr="00E83EE6">
              <w:rPr>
                <w:rFonts w:ascii="Comic Sans MS" w:hAnsi="Comic Sans MS" w:cstheme="minorHAnsi"/>
                <w:bCs/>
                <w:color w:val="000000"/>
                <w:sz w:val="20"/>
                <w:szCs w:val="20"/>
              </w:rPr>
              <w:t>-</w:t>
            </w:r>
            <w:r>
              <w:rPr>
                <w:rFonts w:ascii="Comic Sans MS" w:hAnsi="Comic Sans MS" w:cstheme="minorHAnsi"/>
                <w:bCs/>
                <w:color w:val="000000"/>
                <w:sz w:val="20"/>
                <w:szCs w:val="20"/>
              </w:rPr>
              <w:t>31</w:t>
            </w:r>
            <w:r w:rsidRPr="00693D79">
              <w:rPr>
                <w:rFonts w:ascii="Comic Sans MS" w:hAnsi="Comic Sans MS" w:cstheme="minorHAnsi"/>
                <w:bCs/>
                <w:color w:val="000000"/>
                <w:sz w:val="20"/>
                <w:szCs w:val="20"/>
                <w:vertAlign w:val="superscript"/>
              </w:rPr>
              <w:t>st</w:t>
            </w:r>
            <w:r>
              <w:rPr>
                <w:rFonts w:ascii="Comic Sans MS" w:hAnsi="Comic Sans MS" w:cstheme="minorHAnsi"/>
                <w:bCs/>
                <w:color w:val="000000"/>
                <w:sz w:val="20"/>
                <w:szCs w:val="20"/>
              </w:rPr>
              <w:t xml:space="preserve"> March</w:t>
            </w:r>
          </w:p>
          <w:p w14:paraId="4212E903" w14:textId="438A7438" w:rsidR="00663F5E" w:rsidRPr="00E83EE6" w:rsidRDefault="00693D79" w:rsidP="00693D79">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2022</w:t>
            </w:r>
          </w:p>
        </w:tc>
        <w:tc>
          <w:tcPr>
            <w:tcW w:w="2520" w:type="dxa"/>
          </w:tcPr>
          <w:p w14:paraId="6A8200B0" w14:textId="5E0C5740"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First meeting of Trade, Investment and Industry Working Group</w:t>
            </w:r>
            <w:r w:rsidR="00390753" w:rsidRPr="00E83EE6">
              <w:rPr>
                <w:rFonts w:ascii="Comic Sans MS" w:hAnsi="Comic Sans MS" w:cstheme="minorHAnsi"/>
                <w:bCs/>
                <w:sz w:val="20"/>
                <w:szCs w:val="20"/>
              </w:rPr>
              <w:t xml:space="preserve"> -</w:t>
            </w:r>
            <w:r w:rsidR="00E83EE6" w:rsidRPr="00E83EE6">
              <w:rPr>
                <w:rFonts w:ascii="Comic Sans MS" w:hAnsi="Comic Sans MS" w:cstheme="minorHAnsi"/>
                <w:bCs/>
                <w:sz w:val="20"/>
                <w:szCs w:val="20"/>
              </w:rPr>
              <w:t>R</w:t>
            </w:r>
            <w:r w:rsidR="00390753" w:rsidRPr="00E83EE6">
              <w:rPr>
                <w:rFonts w:ascii="Comic Sans MS" w:hAnsi="Comic Sans MS" w:cstheme="minorHAnsi"/>
                <w:bCs/>
                <w:sz w:val="20"/>
                <w:szCs w:val="20"/>
              </w:rPr>
              <w:t>epresented India in Promoting Sustainable Investment</w:t>
            </w:r>
          </w:p>
        </w:tc>
        <w:tc>
          <w:tcPr>
            <w:tcW w:w="2092" w:type="dxa"/>
          </w:tcPr>
          <w:p w14:paraId="18614FA9" w14:textId="1D38C88A" w:rsidR="00663F5E" w:rsidRPr="00E83EE6" w:rsidRDefault="00390753" w:rsidP="00663F5E">
            <w:pPr>
              <w:rPr>
                <w:rFonts w:ascii="Comic Sans MS" w:hAnsi="Comic Sans MS" w:cstheme="minorHAnsi"/>
                <w:sz w:val="20"/>
                <w:szCs w:val="20"/>
              </w:rPr>
            </w:pPr>
            <w:r w:rsidRPr="00E83EE6">
              <w:rPr>
                <w:rFonts w:ascii="Comic Sans MS" w:hAnsi="Comic Sans MS" w:cstheme="minorHAnsi"/>
                <w:sz w:val="20"/>
                <w:szCs w:val="20"/>
              </w:rPr>
              <w:t>TIIWG, Indonesia</w:t>
            </w:r>
          </w:p>
        </w:tc>
        <w:tc>
          <w:tcPr>
            <w:tcW w:w="1710" w:type="dxa"/>
          </w:tcPr>
          <w:p w14:paraId="5AF92AFE" w14:textId="77777777"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DPIIT</w:t>
            </w:r>
          </w:p>
          <w:p w14:paraId="6839B333" w14:textId="4A483194" w:rsidR="00663F5E" w:rsidRPr="00E83EE6" w:rsidRDefault="00663F5E" w:rsidP="00663F5E">
            <w:pPr>
              <w:rPr>
                <w:rFonts w:ascii="Comic Sans MS" w:hAnsi="Comic Sans MS" w:cstheme="minorHAnsi"/>
                <w:sz w:val="20"/>
                <w:szCs w:val="20"/>
              </w:rPr>
            </w:pPr>
          </w:p>
        </w:tc>
      </w:tr>
      <w:tr w:rsidR="00663F5E" w:rsidRPr="00E83EE6" w14:paraId="44A0AE0C" w14:textId="77777777" w:rsidTr="00D30BF5">
        <w:tc>
          <w:tcPr>
            <w:tcW w:w="795" w:type="dxa"/>
          </w:tcPr>
          <w:p w14:paraId="2C83DBF5" w14:textId="71BFA784"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7</w:t>
            </w:r>
          </w:p>
        </w:tc>
        <w:tc>
          <w:tcPr>
            <w:tcW w:w="1752" w:type="dxa"/>
          </w:tcPr>
          <w:p w14:paraId="599A0637" w14:textId="374FCD0B"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Solo, Indonesia</w:t>
            </w:r>
          </w:p>
        </w:tc>
        <w:tc>
          <w:tcPr>
            <w:tcW w:w="1566" w:type="dxa"/>
          </w:tcPr>
          <w:p w14:paraId="2D88FC27" w14:textId="6301A262" w:rsidR="00693D79" w:rsidRDefault="00693D79" w:rsidP="00693D79">
            <w:pPr>
              <w:ind w:right="-472"/>
              <w:jc w:val="both"/>
              <w:rPr>
                <w:rFonts w:ascii="Comic Sans MS" w:hAnsi="Comic Sans MS" w:cstheme="minorHAnsi"/>
                <w:bCs/>
                <w:color w:val="000000"/>
                <w:sz w:val="20"/>
                <w:szCs w:val="20"/>
              </w:rPr>
            </w:pPr>
            <w:r>
              <w:rPr>
                <w:rFonts w:ascii="Comic Sans MS" w:hAnsi="Comic Sans MS" w:cstheme="minorHAnsi"/>
                <w:bCs/>
                <w:color w:val="000000"/>
                <w:sz w:val="20"/>
                <w:szCs w:val="20"/>
              </w:rPr>
              <w:t>6-7th</w:t>
            </w:r>
            <w:r w:rsidRPr="00E83EE6">
              <w:rPr>
                <w:rFonts w:ascii="Comic Sans MS" w:hAnsi="Comic Sans MS" w:cstheme="minorHAnsi"/>
                <w:bCs/>
                <w:color w:val="000000"/>
                <w:sz w:val="20"/>
                <w:szCs w:val="20"/>
              </w:rPr>
              <w:t xml:space="preserve"> July </w:t>
            </w:r>
          </w:p>
          <w:p w14:paraId="04ED5F60" w14:textId="7B3E35FD" w:rsidR="00663F5E" w:rsidRPr="00E83EE6" w:rsidRDefault="00693D79" w:rsidP="00693D79">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2022</w:t>
            </w:r>
          </w:p>
        </w:tc>
        <w:tc>
          <w:tcPr>
            <w:tcW w:w="2520" w:type="dxa"/>
          </w:tcPr>
          <w:p w14:paraId="21708EDD" w14:textId="16BBB320"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Second meeting of Trade, Investment and Industry Working Group</w:t>
            </w:r>
            <w:r w:rsidR="00390753" w:rsidRPr="00E83EE6">
              <w:rPr>
                <w:rFonts w:ascii="Comic Sans MS" w:hAnsi="Comic Sans MS" w:cstheme="minorHAnsi"/>
                <w:sz w:val="20"/>
                <w:szCs w:val="20"/>
              </w:rPr>
              <w:t xml:space="preserve"> -  Represented India on </w:t>
            </w:r>
            <w:r w:rsidR="00390753" w:rsidRPr="00E83EE6">
              <w:rPr>
                <w:rFonts w:ascii="Comic Sans MS" w:hAnsi="Comic Sans MS" w:cstheme="minorHAnsi"/>
                <w:bCs/>
                <w:sz w:val="20"/>
                <w:szCs w:val="20"/>
              </w:rPr>
              <w:t>inclusive and sustainable industrialization via industry 4.0</w:t>
            </w:r>
          </w:p>
        </w:tc>
        <w:tc>
          <w:tcPr>
            <w:tcW w:w="2092" w:type="dxa"/>
          </w:tcPr>
          <w:p w14:paraId="76257578" w14:textId="298D0377" w:rsidR="00663F5E" w:rsidRPr="00E83EE6" w:rsidRDefault="00390753" w:rsidP="00663F5E">
            <w:pPr>
              <w:rPr>
                <w:rFonts w:ascii="Comic Sans MS" w:hAnsi="Comic Sans MS" w:cstheme="minorHAnsi"/>
                <w:sz w:val="20"/>
                <w:szCs w:val="20"/>
              </w:rPr>
            </w:pPr>
            <w:r w:rsidRPr="00E83EE6">
              <w:rPr>
                <w:rFonts w:ascii="Comic Sans MS" w:hAnsi="Comic Sans MS" w:cstheme="minorHAnsi"/>
                <w:sz w:val="20"/>
                <w:szCs w:val="20"/>
              </w:rPr>
              <w:t>TIIWG, Indonesia</w:t>
            </w:r>
          </w:p>
        </w:tc>
        <w:tc>
          <w:tcPr>
            <w:tcW w:w="1710" w:type="dxa"/>
          </w:tcPr>
          <w:p w14:paraId="16187DD9" w14:textId="158C3B44" w:rsidR="00663F5E" w:rsidRPr="00E83EE6" w:rsidRDefault="00E83EE6" w:rsidP="00663F5E">
            <w:pPr>
              <w:rPr>
                <w:rFonts w:ascii="Comic Sans MS" w:hAnsi="Comic Sans MS" w:cstheme="minorHAnsi"/>
                <w:sz w:val="20"/>
                <w:szCs w:val="20"/>
              </w:rPr>
            </w:pPr>
            <w:r w:rsidRPr="00E83EE6">
              <w:rPr>
                <w:rFonts w:ascii="Comic Sans MS" w:hAnsi="Comic Sans MS" w:cstheme="minorHAnsi"/>
                <w:sz w:val="20"/>
                <w:szCs w:val="20"/>
              </w:rPr>
              <w:t>DPIIT</w:t>
            </w:r>
          </w:p>
        </w:tc>
      </w:tr>
      <w:tr w:rsidR="00663F5E" w:rsidRPr="00E83EE6" w14:paraId="753C2FF3" w14:textId="77777777" w:rsidTr="00D30BF5">
        <w:tc>
          <w:tcPr>
            <w:tcW w:w="795" w:type="dxa"/>
          </w:tcPr>
          <w:p w14:paraId="3A663F38" w14:textId="608A7900"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8</w:t>
            </w:r>
          </w:p>
        </w:tc>
        <w:tc>
          <w:tcPr>
            <w:tcW w:w="1752" w:type="dxa"/>
          </w:tcPr>
          <w:p w14:paraId="7F942779" w14:textId="5F73CB92"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Bali, Indonesia</w:t>
            </w:r>
          </w:p>
        </w:tc>
        <w:tc>
          <w:tcPr>
            <w:tcW w:w="1566" w:type="dxa"/>
          </w:tcPr>
          <w:p w14:paraId="3E364DEB" w14:textId="77777777" w:rsidR="00E83EE6" w:rsidRPr="00E83EE6" w:rsidRDefault="00E83EE6" w:rsidP="00663F5E">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13-14</w:t>
            </w:r>
            <w:r w:rsidRPr="00E83EE6">
              <w:rPr>
                <w:rFonts w:ascii="Comic Sans MS" w:hAnsi="Comic Sans MS" w:cstheme="minorHAnsi"/>
                <w:bCs/>
                <w:color w:val="000000"/>
                <w:sz w:val="20"/>
                <w:szCs w:val="20"/>
                <w:vertAlign w:val="superscript"/>
              </w:rPr>
              <w:t>th</w:t>
            </w:r>
            <w:r w:rsidRPr="00E83EE6">
              <w:rPr>
                <w:rFonts w:ascii="Comic Sans MS" w:hAnsi="Comic Sans MS" w:cstheme="minorHAnsi"/>
                <w:bCs/>
                <w:color w:val="000000"/>
                <w:sz w:val="20"/>
                <w:szCs w:val="20"/>
              </w:rPr>
              <w:t xml:space="preserve"> </w:t>
            </w:r>
          </w:p>
          <w:p w14:paraId="006A1BEA" w14:textId="77777777" w:rsidR="00D30BF5" w:rsidRDefault="00E83EE6" w:rsidP="00663F5E">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 xml:space="preserve">November </w:t>
            </w:r>
          </w:p>
          <w:p w14:paraId="71BB4EE1" w14:textId="6258B6CF" w:rsidR="00663F5E" w:rsidRPr="00E83EE6" w:rsidRDefault="00E83EE6" w:rsidP="00663F5E">
            <w:pPr>
              <w:ind w:right="-472"/>
              <w:jc w:val="both"/>
              <w:rPr>
                <w:rFonts w:ascii="Comic Sans MS" w:hAnsi="Comic Sans MS" w:cstheme="minorHAnsi"/>
                <w:bCs/>
                <w:color w:val="000000"/>
                <w:sz w:val="20"/>
                <w:szCs w:val="20"/>
              </w:rPr>
            </w:pPr>
            <w:r w:rsidRPr="00E83EE6">
              <w:rPr>
                <w:rFonts w:ascii="Comic Sans MS" w:hAnsi="Comic Sans MS" w:cstheme="minorHAnsi"/>
                <w:bCs/>
                <w:color w:val="000000"/>
                <w:sz w:val="20"/>
                <w:szCs w:val="20"/>
              </w:rPr>
              <w:t>2022</w:t>
            </w:r>
          </w:p>
        </w:tc>
        <w:tc>
          <w:tcPr>
            <w:tcW w:w="2520" w:type="dxa"/>
          </w:tcPr>
          <w:p w14:paraId="2066605C" w14:textId="4D1FBF04" w:rsidR="00663F5E" w:rsidRPr="00E83EE6" w:rsidRDefault="00663F5E" w:rsidP="00663F5E">
            <w:pPr>
              <w:rPr>
                <w:rFonts w:ascii="Comic Sans MS" w:hAnsi="Comic Sans MS" w:cstheme="minorHAnsi"/>
                <w:sz w:val="20"/>
                <w:szCs w:val="20"/>
              </w:rPr>
            </w:pPr>
            <w:r w:rsidRPr="00E83EE6">
              <w:rPr>
                <w:rFonts w:ascii="Comic Sans MS" w:hAnsi="Comic Sans MS" w:cstheme="minorHAnsi"/>
                <w:sz w:val="20"/>
                <w:szCs w:val="20"/>
              </w:rPr>
              <w:t>B20 Summit</w:t>
            </w:r>
            <w:r w:rsidR="00E83EE6" w:rsidRPr="00E83EE6">
              <w:rPr>
                <w:rFonts w:ascii="Comic Sans MS" w:hAnsi="Comic Sans MS" w:cstheme="minorHAnsi"/>
                <w:sz w:val="20"/>
                <w:szCs w:val="20"/>
              </w:rPr>
              <w:t xml:space="preserve"> at Indonesia- Intervention on B20 India</w:t>
            </w:r>
          </w:p>
          <w:p w14:paraId="39CE0CBE" w14:textId="4729170E" w:rsidR="00390753" w:rsidRPr="00E83EE6" w:rsidRDefault="00390753" w:rsidP="00663F5E">
            <w:pPr>
              <w:rPr>
                <w:rFonts w:ascii="Comic Sans MS" w:hAnsi="Comic Sans MS" w:cstheme="minorHAnsi"/>
                <w:sz w:val="20"/>
                <w:szCs w:val="20"/>
              </w:rPr>
            </w:pPr>
          </w:p>
        </w:tc>
        <w:tc>
          <w:tcPr>
            <w:tcW w:w="2092" w:type="dxa"/>
          </w:tcPr>
          <w:p w14:paraId="30CBAA5E" w14:textId="355DC3CF" w:rsidR="00663F5E" w:rsidRPr="00E83EE6" w:rsidRDefault="00E83EE6" w:rsidP="00663F5E">
            <w:pPr>
              <w:rPr>
                <w:rFonts w:ascii="Comic Sans MS" w:hAnsi="Comic Sans MS" w:cstheme="minorHAnsi"/>
                <w:sz w:val="20"/>
                <w:szCs w:val="20"/>
              </w:rPr>
            </w:pPr>
            <w:r w:rsidRPr="00E83EE6">
              <w:rPr>
                <w:rFonts w:ascii="Comic Sans MS" w:hAnsi="Comic Sans MS" w:cstheme="minorHAnsi"/>
                <w:sz w:val="20"/>
                <w:szCs w:val="20"/>
              </w:rPr>
              <w:t>Indonesia</w:t>
            </w:r>
          </w:p>
        </w:tc>
        <w:tc>
          <w:tcPr>
            <w:tcW w:w="1710" w:type="dxa"/>
          </w:tcPr>
          <w:p w14:paraId="1053ADB8" w14:textId="7A980ABC" w:rsidR="00663F5E" w:rsidRPr="00E83EE6" w:rsidRDefault="00E83EE6" w:rsidP="00663F5E">
            <w:pPr>
              <w:rPr>
                <w:rFonts w:ascii="Comic Sans MS" w:hAnsi="Comic Sans MS" w:cstheme="minorHAnsi"/>
                <w:sz w:val="20"/>
                <w:szCs w:val="20"/>
              </w:rPr>
            </w:pPr>
            <w:r w:rsidRPr="00E83EE6">
              <w:rPr>
                <w:rFonts w:ascii="Comic Sans MS" w:hAnsi="Comic Sans MS" w:cstheme="minorHAnsi"/>
                <w:sz w:val="20"/>
                <w:szCs w:val="20"/>
              </w:rPr>
              <w:t>DPIIT</w:t>
            </w:r>
          </w:p>
        </w:tc>
      </w:tr>
    </w:tbl>
    <w:p w14:paraId="21C00628" w14:textId="77777777" w:rsidR="00383A27" w:rsidRPr="00E83EE6" w:rsidRDefault="00383A27" w:rsidP="00383A27">
      <w:pPr>
        <w:rPr>
          <w:rFonts w:ascii="Comic Sans MS" w:hAnsi="Comic Sans MS" w:cstheme="minorHAnsi"/>
          <w:sz w:val="20"/>
          <w:szCs w:val="20"/>
        </w:rPr>
      </w:pPr>
    </w:p>
    <w:p w14:paraId="5EB8F9DB" w14:textId="749CE4C1" w:rsidR="00383A27" w:rsidRPr="007642E2" w:rsidRDefault="00383A27" w:rsidP="007642E2">
      <w:pPr>
        <w:rPr>
          <w:rFonts w:ascii="Comic Sans MS" w:hAnsi="Comic Sans MS" w:cstheme="minorHAnsi"/>
          <w:b/>
          <w:bCs/>
        </w:rPr>
      </w:pPr>
    </w:p>
    <w:p w14:paraId="21FEAED6" w14:textId="77777777" w:rsidR="00383A27" w:rsidRPr="00E83EE6" w:rsidRDefault="00383A27" w:rsidP="00383A27">
      <w:pPr>
        <w:pStyle w:val="BodyText"/>
        <w:tabs>
          <w:tab w:val="left" w:pos="0"/>
        </w:tabs>
        <w:ind w:left="720"/>
        <w:rPr>
          <w:rFonts w:ascii="Comic Sans MS" w:hAnsi="Comic Sans MS" w:cstheme="minorHAnsi"/>
          <w:b/>
          <w:bCs/>
          <w:sz w:val="20"/>
        </w:rPr>
      </w:pPr>
    </w:p>
    <w:sectPr w:rsidR="00383A27" w:rsidRPr="00E83E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AB1"/>
    <w:multiLevelType w:val="hybridMultilevel"/>
    <w:tmpl w:val="9530F8AE"/>
    <w:lvl w:ilvl="0" w:tplc="3460B2BE">
      <w:start w:val="1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3AB6E54"/>
    <w:multiLevelType w:val="hybridMultilevel"/>
    <w:tmpl w:val="37B46E16"/>
    <w:lvl w:ilvl="0" w:tplc="A518FFAC">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C4DC6"/>
    <w:multiLevelType w:val="hybridMultilevel"/>
    <w:tmpl w:val="C4C67F86"/>
    <w:lvl w:ilvl="0" w:tplc="04090001">
      <w:start w:val="1"/>
      <w:numFmt w:val="bullet"/>
      <w:lvlText w:val=""/>
      <w:lvlJc w:val="left"/>
      <w:pPr>
        <w:ind w:left="57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F47598A"/>
    <w:multiLevelType w:val="hybridMultilevel"/>
    <w:tmpl w:val="088E74A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98625C0"/>
    <w:multiLevelType w:val="hybridMultilevel"/>
    <w:tmpl w:val="BB00928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619DE"/>
    <w:multiLevelType w:val="hybridMultilevel"/>
    <w:tmpl w:val="34C611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15:restartNumberingAfterBreak="0">
    <w:nsid w:val="57081E5E"/>
    <w:multiLevelType w:val="hybridMultilevel"/>
    <w:tmpl w:val="95822E78"/>
    <w:lvl w:ilvl="0" w:tplc="4BFC89F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C7ADA"/>
    <w:multiLevelType w:val="hybridMultilevel"/>
    <w:tmpl w:val="168664C6"/>
    <w:lvl w:ilvl="0" w:tplc="0409000F">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23939"/>
    <w:multiLevelType w:val="hybridMultilevel"/>
    <w:tmpl w:val="2198430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27"/>
    <w:rsid w:val="000239F7"/>
    <w:rsid w:val="00036338"/>
    <w:rsid w:val="00045AAA"/>
    <w:rsid w:val="00047171"/>
    <w:rsid w:val="0026567D"/>
    <w:rsid w:val="0031315B"/>
    <w:rsid w:val="00383A27"/>
    <w:rsid w:val="00390753"/>
    <w:rsid w:val="00427883"/>
    <w:rsid w:val="00536AD8"/>
    <w:rsid w:val="005620D0"/>
    <w:rsid w:val="00663F5E"/>
    <w:rsid w:val="00693D79"/>
    <w:rsid w:val="007642E2"/>
    <w:rsid w:val="00AD08A8"/>
    <w:rsid w:val="00D30BF5"/>
    <w:rsid w:val="00E73AD6"/>
    <w:rsid w:val="00E83E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6564"/>
  <w15:docId w15:val="{B738838B-F1CF-154B-9416-9CB58DD4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83A27"/>
    <w:rPr>
      <w:color w:val="0000FF"/>
      <w:u w:val="single"/>
    </w:rPr>
  </w:style>
  <w:style w:type="paragraph" w:styleId="BodyText">
    <w:name w:val="Body Text"/>
    <w:basedOn w:val="Normal"/>
    <w:link w:val="BodyTextChar"/>
    <w:unhideWhenUsed/>
    <w:rsid w:val="00383A2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83A27"/>
    <w:rPr>
      <w:rFonts w:ascii="Times New Roman" w:eastAsia="Times New Roman" w:hAnsi="Times New Roman" w:cs="Times New Roman"/>
      <w:sz w:val="24"/>
      <w:szCs w:val="20"/>
    </w:rPr>
  </w:style>
  <w:style w:type="paragraph" w:styleId="ListParagraph">
    <w:name w:val="List Paragraph"/>
    <w:basedOn w:val="Normal"/>
    <w:uiPriority w:val="34"/>
    <w:qFormat/>
    <w:rsid w:val="00383A27"/>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3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27"/>
    <w:rPr>
      <w:rFonts w:ascii="Tahoma" w:hAnsi="Tahoma" w:cs="Tahoma"/>
      <w:sz w:val="16"/>
      <w:szCs w:val="16"/>
    </w:rPr>
  </w:style>
  <w:style w:type="table" w:styleId="TableGrid">
    <w:name w:val="Table Grid"/>
    <w:basedOn w:val="TableNormal"/>
    <w:uiPriority w:val="59"/>
    <w:rsid w:val="00383A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dav.sunita@ni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nita375@yahoo.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2024-03-01T11:31:00Z</dcterms:created>
  <dcterms:modified xsi:type="dcterms:W3CDTF">2024-03-01T11:31:00Z</dcterms:modified>
</cp:coreProperties>
</file>